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759" w:rsidRDefault="008E675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E6759" w:rsidRPr="00524744" w:rsidRDefault="008E6759" w:rsidP="00C64ACD">
                            <w:pPr>
                              <w:pStyle w:val="Header"/>
                              <w:rPr>
                                <w:rFonts w:cs="Arial"/>
                                <w:sz w:val="20"/>
                              </w:rPr>
                            </w:pPr>
                            <w:r w:rsidRPr="00524744">
                              <w:rPr>
                                <w:rFonts w:cs="Arial"/>
                                <w:sz w:val="20"/>
                              </w:rPr>
                              <w:t>Author: O.M.A</w:t>
                            </w:r>
                          </w:p>
                          <w:p w:rsidR="008E6759" w:rsidRPr="00524744" w:rsidRDefault="008E6759" w:rsidP="00C64ACD">
                            <w:pPr>
                              <w:pStyle w:val="Header"/>
                              <w:rPr>
                                <w:rFonts w:cs="Arial"/>
                                <w:sz w:val="20"/>
                              </w:rPr>
                            </w:pPr>
                            <w:r>
                              <w:rPr>
                                <w:rFonts w:cs="Arial"/>
                                <w:sz w:val="20"/>
                              </w:rPr>
                              <w:t>File Ref: ARC.12/08/27</w:t>
                            </w:r>
                          </w:p>
                          <w:p w:rsidR="008E6759" w:rsidRPr="00524744" w:rsidRDefault="008E6759" w:rsidP="00C64ACD">
                            <w:pPr>
                              <w:pStyle w:val="Header"/>
                              <w:rPr>
                                <w:rFonts w:cs="Arial"/>
                                <w:sz w:val="20"/>
                              </w:rPr>
                            </w:pPr>
                            <w:r w:rsidRPr="00524744">
                              <w:rPr>
                                <w:rFonts w:cs="Arial"/>
                                <w:sz w:val="20"/>
                              </w:rPr>
                              <w:t xml:space="preserve">Date: </w:t>
                            </w:r>
                            <w:r>
                              <w:rPr>
                                <w:rFonts w:cs="Arial"/>
                                <w:sz w:val="20"/>
                              </w:rPr>
                              <w:t>9 Sep 12</w:t>
                            </w:r>
                          </w:p>
                          <w:p w:rsidR="008E6759" w:rsidRPr="004D0721" w:rsidRDefault="008E675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E6759" w:rsidRDefault="008E675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E6759" w:rsidRDefault="008E675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E6759" w:rsidRPr="00524744" w:rsidRDefault="008E6759" w:rsidP="00C64ACD">
                      <w:pPr>
                        <w:pStyle w:val="Header"/>
                        <w:rPr>
                          <w:rFonts w:cs="Arial"/>
                          <w:sz w:val="20"/>
                        </w:rPr>
                      </w:pPr>
                      <w:r w:rsidRPr="00524744">
                        <w:rPr>
                          <w:rFonts w:cs="Arial"/>
                          <w:sz w:val="20"/>
                        </w:rPr>
                        <w:t>Author: O.M.A</w:t>
                      </w:r>
                    </w:p>
                    <w:p w:rsidR="008E6759" w:rsidRPr="00524744" w:rsidRDefault="008E6759" w:rsidP="00C64ACD">
                      <w:pPr>
                        <w:pStyle w:val="Header"/>
                        <w:rPr>
                          <w:rFonts w:cs="Arial"/>
                          <w:sz w:val="20"/>
                        </w:rPr>
                      </w:pPr>
                      <w:r>
                        <w:rPr>
                          <w:rFonts w:cs="Arial"/>
                          <w:sz w:val="20"/>
                        </w:rPr>
                        <w:t>File Ref: ARC.12/08/27</w:t>
                      </w:r>
                    </w:p>
                    <w:p w:rsidR="008E6759" w:rsidRPr="00524744" w:rsidRDefault="008E6759" w:rsidP="00C64ACD">
                      <w:pPr>
                        <w:pStyle w:val="Header"/>
                        <w:rPr>
                          <w:rFonts w:cs="Arial"/>
                          <w:sz w:val="20"/>
                        </w:rPr>
                      </w:pPr>
                      <w:r w:rsidRPr="00524744">
                        <w:rPr>
                          <w:rFonts w:cs="Arial"/>
                          <w:sz w:val="20"/>
                        </w:rPr>
                        <w:t xml:space="preserve">Date: </w:t>
                      </w:r>
                      <w:r>
                        <w:rPr>
                          <w:rFonts w:cs="Arial"/>
                          <w:sz w:val="20"/>
                        </w:rPr>
                        <w:t>9 Sep 12</w:t>
                      </w:r>
                    </w:p>
                    <w:p w:rsidR="008E6759" w:rsidRPr="004D0721" w:rsidRDefault="008E675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E6759" w:rsidRDefault="008E675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884E3E"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 SUPPLY AND INSTALL DATA RECOVERY SOFTWARE</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884E3E">
        <w:rPr>
          <w:rFonts w:ascii="Arial Narrow" w:eastAsia="Calibri" w:hAnsi="Arial Narrow" w:cs="Arial"/>
          <w:b/>
          <w:sz w:val="28"/>
          <w:szCs w:val="28"/>
          <w:lang w:val="en-ZA"/>
        </w:rPr>
        <w:t>1460651</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579BF">
        <w:rPr>
          <w:rFonts w:ascii="Arial Narrow" w:eastAsia="Calibri" w:hAnsi="Arial Narrow" w:cs="Arial"/>
          <w:b/>
          <w:sz w:val="28"/>
          <w:szCs w:val="28"/>
          <w:lang w:val="en-ZA"/>
        </w:rPr>
        <w:t>19</w:t>
      </w:r>
      <w:r w:rsidR="00884E3E">
        <w:rPr>
          <w:rFonts w:ascii="Arial Narrow" w:eastAsia="Calibri" w:hAnsi="Arial Narrow" w:cs="Arial"/>
          <w:b/>
          <w:sz w:val="28"/>
          <w:szCs w:val="28"/>
          <w:lang w:val="en-ZA"/>
        </w:rPr>
        <w:t>-</w:t>
      </w:r>
      <w:r w:rsidR="00A579BF">
        <w:rPr>
          <w:rFonts w:ascii="Arial Narrow" w:eastAsia="Calibri" w:hAnsi="Arial Narrow" w:cs="Arial"/>
          <w:b/>
          <w:sz w:val="28"/>
          <w:szCs w:val="28"/>
          <w:lang w:val="en-ZA"/>
        </w:rPr>
        <w:t>APRIL</w:t>
      </w:r>
      <w:r w:rsidR="00884E3E">
        <w:rPr>
          <w:rFonts w:ascii="Arial Narrow" w:eastAsia="Calibri" w:hAnsi="Arial Narrow" w:cs="Arial"/>
          <w:b/>
          <w:sz w:val="28"/>
          <w:szCs w:val="28"/>
          <w:lang w:val="en-ZA"/>
        </w:rPr>
        <w:t>-2023@11H00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884E3E" w:rsidRDefault="00884E3E"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84E3E" w:rsidRDefault="00884E3E"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 RECEPTION, RFQ BOX, NO 1 MODDERFONTEIN ROAD SANDRINGHAM</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43F6C" w:rsidRDefault="00F43F6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43F6C" w:rsidRDefault="00F43F6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43F6C" w:rsidRDefault="00F43F6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43F6C" w:rsidRDefault="00F43F6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A579BF">
          <w:rPr>
            <w:noProof/>
            <w:webHidden/>
          </w:rPr>
          <w:t>3</w:t>
        </w:r>
        <w:r>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A579BF">
          <w:rPr>
            <w:noProof/>
            <w:webHidden/>
          </w:rPr>
          <w:t>6</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A579BF">
          <w:rPr>
            <w:noProof/>
            <w:webHidden/>
          </w:rPr>
          <w:t>6</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A579BF">
          <w:rPr>
            <w:noProof/>
            <w:webHidden/>
          </w:rPr>
          <w:t>8</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fldChar w:fldCharType="separate"/>
        </w:r>
        <w:r w:rsidR="00A579BF">
          <w:rPr>
            <w:b w:val="0"/>
            <w:bCs w:val="0"/>
            <w:noProof/>
            <w:webHidden/>
          </w:rPr>
          <w:t>Error! Bookmark not defined.</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A579BF">
          <w:rPr>
            <w:b w:val="0"/>
            <w:bCs w:val="0"/>
            <w:noProof/>
            <w:webHidden/>
          </w:rPr>
          <w:t>Error! Bookmark not defined.</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A579BF">
          <w:rPr>
            <w:noProof/>
            <w:webHidden/>
          </w:rPr>
          <w:t>11</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A579BF">
          <w:rPr>
            <w:noProof/>
            <w:webHidden/>
          </w:rPr>
          <w:t>17</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A579BF">
          <w:rPr>
            <w:noProof/>
            <w:webHidden/>
          </w:rPr>
          <w:t>17</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A579BF">
          <w:rPr>
            <w:noProof/>
            <w:webHidden/>
          </w:rPr>
          <w:t>18</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fldChar w:fldCharType="separate"/>
        </w:r>
        <w:r w:rsidR="00A579BF">
          <w:rPr>
            <w:b w:val="0"/>
            <w:bCs w:val="0"/>
            <w:noProof/>
            <w:webHidden/>
          </w:rPr>
          <w:t>Error! Bookmark not defined.</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A579BF">
          <w:rPr>
            <w:noProof/>
            <w:webHidden/>
          </w:rPr>
          <w:t>23</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A579BF">
          <w:rPr>
            <w:noProof/>
            <w:webHidden/>
          </w:rPr>
          <w:t>24</w:t>
        </w:r>
        <w:r w:rsidR="00DB6342">
          <w:rPr>
            <w:noProof/>
            <w:webHidden/>
          </w:rPr>
          <w:fldChar w:fldCharType="end"/>
        </w:r>
      </w:hyperlink>
    </w:p>
    <w:p w:rsidR="00DB6342" w:rsidRDefault="00DF440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A579BF">
          <w:rPr>
            <w:noProof/>
            <w:webHidden/>
          </w:rPr>
          <w:t>24</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0" w:name="_Toc484484825"/>
      <w:bookmarkStart w:id="1" w:name="_Toc109116958"/>
    </w:p>
    <w:p w:rsidR="00F43F6C" w:rsidRPr="00F43F6C" w:rsidRDefault="002127F6" w:rsidP="00F43F6C">
      <w:pPr>
        <w:pStyle w:val="Heading1"/>
        <w:spacing w:before="0" w:after="0"/>
        <w:ind w:left="709" w:hanging="709"/>
        <w:rPr>
          <w:rFonts w:ascii="Arial" w:hAnsi="Arial" w:cs="Arial"/>
          <w:sz w:val="24"/>
          <w:szCs w:val="24"/>
        </w:rPr>
      </w:pPr>
      <w:r>
        <w:rPr>
          <w:rFonts w:ascii="Arial" w:hAnsi="Arial" w:cs="Arial"/>
          <w:sz w:val="24"/>
          <w:szCs w:val="24"/>
        </w:rPr>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2"/>
        <w:gridCol w:w="15"/>
        <w:gridCol w:w="1286"/>
        <w:gridCol w:w="1744"/>
        <w:gridCol w:w="755"/>
        <w:gridCol w:w="26"/>
        <w:gridCol w:w="1191"/>
        <w:gridCol w:w="108"/>
        <w:gridCol w:w="297"/>
        <w:gridCol w:w="356"/>
        <w:gridCol w:w="1089"/>
        <w:gridCol w:w="1830"/>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D1792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884E3E">
              <w:rPr>
                <w:rFonts w:ascii="Arial Narrow" w:hAnsi="Arial Narrow"/>
                <w:b/>
                <w:sz w:val="20"/>
                <w:lang w:val="en-GB"/>
              </w:rPr>
              <w:t>1460651</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A579BF" w:rsidP="00A579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w:t>
            </w:r>
            <w:r w:rsidR="00884E3E">
              <w:rPr>
                <w:rFonts w:ascii="Arial Narrow" w:hAnsi="Arial Narrow"/>
                <w:b/>
                <w:sz w:val="20"/>
                <w:lang w:val="en-GB"/>
              </w:rPr>
              <w:t>-0</w:t>
            </w:r>
            <w:r>
              <w:rPr>
                <w:rFonts w:ascii="Arial Narrow" w:hAnsi="Arial Narrow"/>
                <w:b/>
                <w:sz w:val="20"/>
                <w:lang w:val="en-GB"/>
              </w:rPr>
              <w:t>4</w:t>
            </w:r>
            <w:r w:rsidR="00884E3E">
              <w:rPr>
                <w:rFonts w:ascii="Arial Narrow" w:hAnsi="Arial Narrow"/>
                <w:b/>
                <w:sz w:val="20"/>
                <w:lang w:val="en-GB"/>
              </w:rPr>
              <w:t>-2023</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884E3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D17920"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INSTALL DATA RECOVERY SOFTWARE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D1792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 RECEPTION,RFQ BOX,NO 1 MODDERFONTEIN ROAD SANDRINGHAM</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D17920"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1792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D1792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w:t>
            </w:r>
          </w:p>
        </w:tc>
      </w:tr>
      <w:tr w:rsidR="00D17920"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1792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D1792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D17920"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D1792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D1792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D17920"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1792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corporateprocurement@nhls.ac.za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D1792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corporateprocurement@nhls.ac.za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17920"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17920"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17920"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17920"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17920"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409">
              <w:rPr>
                <w:rFonts w:ascii="Arial Narrow" w:hAnsi="Arial Narrow"/>
                <w:sz w:val="20"/>
                <w:lang w:val="en-GB"/>
              </w:rPr>
            </w:r>
            <w:r w:rsidR="00DF440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D17920">
        <w:rPr>
          <w:rFonts w:ascii="Arial Narrow" w:hAnsi="Arial Narrow"/>
          <w:b/>
        </w:rPr>
        <w:t>NO 1 MODDERFONTEIN ROAD</w:t>
      </w:r>
      <w:r w:rsidR="00E408DA">
        <w:rPr>
          <w:rFonts w:ascii="Arial Narrow" w:hAnsi="Arial Narrow"/>
          <w:b/>
        </w:rPr>
        <w:t xml:space="preserve">, </w:t>
      </w:r>
      <w:r w:rsidR="00D17920">
        <w:rPr>
          <w:rFonts w:ascii="Arial Narrow" w:hAnsi="Arial Narrow"/>
          <w:b/>
        </w:rPr>
        <w:t>SANDRINGHAM</w:t>
      </w:r>
      <w:r w:rsidRPr="00E372C5">
        <w:rPr>
          <w:rFonts w:ascii="Arial Narrow" w:hAnsi="Arial Narrow"/>
          <w:b/>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D17920">
              <w:rPr>
                <w:rFonts w:ascii="Arial Narrow" w:hAnsi="Arial Narrow"/>
                <w:b/>
                <w:sz w:val="22"/>
                <w:szCs w:val="22"/>
              </w:rPr>
              <w:t>1460651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579BF">
              <w:rPr>
                <w:rFonts w:ascii="Arial Narrow" w:hAnsi="Arial Narrow"/>
                <w:b/>
                <w:sz w:val="22"/>
                <w:szCs w:val="22"/>
              </w:rPr>
              <w:t>19</w:t>
            </w:r>
            <w:r w:rsidR="00D17920">
              <w:rPr>
                <w:rFonts w:ascii="Arial Narrow" w:hAnsi="Arial Narrow"/>
                <w:b/>
                <w:sz w:val="22"/>
                <w:szCs w:val="22"/>
              </w:rPr>
              <w:t xml:space="preserve"> </w:t>
            </w:r>
            <w:r w:rsidR="00A579BF">
              <w:rPr>
                <w:rFonts w:ascii="Arial Narrow" w:hAnsi="Arial Narrow"/>
                <w:b/>
                <w:sz w:val="22"/>
                <w:szCs w:val="22"/>
              </w:rPr>
              <w:t>APRIL</w:t>
            </w:r>
            <w:r w:rsidR="00D17920">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bookmarkStart w:id="5" w:name="_Toc109116964"/>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213863" w:rsidRPr="001A7082" w:rsidRDefault="00213863" w:rsidP="00213863">
      <w:pPr>
        <w:widowControl w:val="0"/>
        <w:jc w:val="center"/>
        <w:rPr>
          <w:rFonts w:ascii="Arial" w:hAnsi="Arial" w:cs="Arial"/>
          <w:snapToGrid w:val="0"/>
        </w:rPr>
      </w:pPr>
    </w:p>
    <w:p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B648B8" w:rsidRDefault="00213863" w:rsidP="00213863">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213863" w:rsidRPr="004F33AC"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213863" w:rsidRPr="004F6951"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213863" w:rsidRPr="00705695" w:rsidRDefault="00213863" w:rsidP="00213863">
      <w:pPr>
        <w:pStyle w:val="ListParagraph"/>
        <w:rPr>
          <w:rFonts w:ascii="Arial" w:hAnsi="Arial" w:cs="Arial"/>
          <w:snapToGrid w:val="0"/>
          <w:lang w:val="en-GB"/>
        </w:rPr>
      </w:pPr>
    </w:p>
    <w:p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213863"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F43F6C" w:rsidRDefault="00F43F6C" w:rsidP="00F43F6C">
      <w:pPr>
        <w:widowControl w:val="0"/>
        <w:tabs>
          <w:tab w:val="left" w:pos="7920"/>
        </w:tabs>
        <w:spacing w:after="120"/>
        <w:jc w:val="both"/>
        <w:rPr>
          <w:rFonts w:ascii="Arial" w:hAnsi="Arial" w:cs="Arial"/>
          <w:snapToGrid w:val="0"/>
          <w:lang w:val="en-GB"/>
        </w:rPr>
      </w:pPr>
    </w:p>
    <w:p w:rsidR="00F43F6C" w:rsidRDefault="00F43F6C" w:rsidP="00F43F6C">
      <w:pPr>
        <w:widowControl w:val="0"/>
        <w:tabs>
          <w:tab w:val="left" w:pos="7920"/>
        </w:tabs>
        <w:spacing w:after="120"/>
        <w:jc w:val="both"/>
        <w:rPr>
          <w:rFonts w:ascii="Arial" w:hAnsi="Arial" w:cs="Arial"/>
          <w:snapToGrid w:val="0"/>
          <w:lang w:val="en-GB"/>
        </w:rPr>
      </w:pPr>
    </w:p>
    <w:p w:rsidR="00F43F6C" w:rsidRDefault="00F43F6C" w:rsidP="00F43F6C">
      <w:pPr>
        <w:widowControl w:val="0"/>
        <w:tabs>
          <w:tab w:val="left" w:pos="7920"/>
        </w:tabs>
        <w:spacing w:after="120"/>
        <w:jc w:val="both"/>
        <w:rPr>
          <w:rFonts w:ascii="Arial" w:hAnsi="Arial" w:cs="Arial"/>
          <w:snapToGrid w:val="0"/>
          <w:lang w:val="en-GB"/>
        </w:rPr>
      </w:pPr>
    </w:p>
    <w:p w:rsidR="00F43F6C" w:rsidRDefault="00F43F6C" w:rsidP="00F43F6C">
      <w:pPr>
        <w:widowControl w:val="0"/>
        <w:tabs>
          <w:tab w:val="left" w:pos="7920"/>
        </w:tabs>
        <w:spacing w:after="120"/>
        <w:jc w:val="both"/>
        <w:rPr>
          <w:rFonts w:ascii="Arial" w:hAnsi="Arial" w:cs="Arial"/>
          <w:snapToGrid w:val="0"/>
          <w:lang w:val="en-GB"/>
        </w:rPr>
      </w:pPr>
    </w:p>
    <w:p w:rsidR="00F43F6C" w:rsidRDefault="00F43F6C" w:rsidP="00F43F6C">
      <w:pPr>
        <w:widowControl w:val="0"/>
        <w:tabs>
          <w:tab w:val="left" w:pos="7920"/>
        </w:tabs>
        <w:spacing w:after="120"/>
        <w:jc w:val="both"/>
        <w:rPr>
          <w:rFonts w:ascii="Arial" w:hAnsi="Arial" w:cs="Arial"/>
          <w:snapToGrid w:val="0"/>
          <w:lang w:val="en-GB"/>
        </w:rPr>
      </w:pPr>
    </w:p>
    <w:p w:rsidR="00F43F6C" w:rsidRDefault="00F43F6C" w:rsidP="00F43F6C">
      <w:pPr>
        <w:widowControl w:val="0"/>
        <w:tabs>
          <w:tab w:val="left" w:pos="7920"/>
        </w:tabs>
        <w:spacing w:after="120"/>
        <w:jc w:val="both"/>
        <w:rPr>
          <w:rFonts w:ascii="Arial" w:hAnsi="Arial" w:cs="Arial"/>
          <w:snapToGrid w:val="0"/>
          <w:lang w:val="en-GB"/>
        </w:rPr>
      </w:pPr>
    </w:p>
    <w:p w:rsidR="00F43F6C" w:rsidRDefault="00F43F6C" w:rsidP="00F43F6C">
      <w:pPr>
        <w:widowControl w:val="0"/>
        <w:tabs>
          <w:tab w:val="left" w:pos="7920"/>
        </w:tabs>
        <w:spacing w:after="120"/>
        <w:jc w:val="both"/>
        <w:rPr>
          <w:rFonts w:ascii="Arial" w:hAnsi="Arial" w:cs="Arial"/>
          <w:snapToGrid w:val="0"/>
          <w:lang w:val="en-GB"/>
        </w:rPr>
      </w:pPr>
    </w:p>
    <w:p w:rsidR="00213863" w:rsidRPr="001A7082" w:rsidRDefault="00213863" w:rsidP="00213863">
      <w:pPr>
        <w:widowControl w:val="0"/>
        <w:tabs>
          <w:tab w:val="left" w:pos="7920"/>
        </w:tabs>
        <w:spacing w:after="120"/>
        <w:ind w:left="1080"/>
        <w:jc w:val="both"/>
        <w:rPr>
          <w:rFonts w:ascii="Arial" w:hAnsi="Arial" w:cs="Arial"/>
          <w:snapToGrid w:val="0"/>
          <w:lang w:val="en-GB"/>
        </w:rPr>
      </w:pPr>
    </w:p>
    <w:p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1A7082" w:rsidTr="00213863">
        <w:tc>
          <w:tcPr>
            <w:tcW w:w="5130" w:type="dxa"/>
            <w:shd w:val="clear" w:color="auto" w:fill="C00000"/>
            <w:vAlign w:val="bottom"/>
          </w:tcPr>
          <w:p w:rsidR="00213863" w:rsidRPr="001A7082" w:rsidRDefault="00213863" w:rsidP="0021386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213863" w:rsidRPr="001A7082" w:rsidRDefault="00213863" w:rsidP="0021386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213863" w:rsidRPr="001A7082" w:rsidTr="00213863">
        <w:tc>
          <w:tcPr>
            <w:tcW w:w="5130" w:type="dxa"/>
            <w:shd w:val="clear" w:color="auto" w:fill="auto"/>
            <w:vAlign w:val="bottom"/>
          </w:tcPr>
          <w:p w:rsidR="00213863" w:rsidRPr="001A7082" w:rsidRDefault="00213863" w:rsidP="0021386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213863" w:rsidRPr="004F33AC" w:rsidRDefault="00213863" w:rsidP="0021386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213863" w:rsidRPr="001A7082" w:rsidTr="00213863">
        <w:tc>
          <w:tcPr>
            <w:tcW w:w="5130" w:type="dxa"/>
            <w:shd w:val="clear" w:color="auto" w:fill="auto"/>
            <w:vAlign w:val="bottom"/>
          </w:tcPr>
          <w:p w:rsidR="00213863" w:rsidRPr="001A7082" w:rsidRDefault="00213863" w:rsidP="0021386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213863" w:rsidRPr="004F33AC" w:rsidRDefault="00213863" w:rsidP="0021386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213863" w:rsidRPr="001A7082" w:rsidTr="00213863">
        <w:tc>
          <w:tcPr>
            <w:tcW w:w="5130" w:type="dxa"/>
            <w:shd w:val="clear" w:color="auto" w:fill="auto"/>
            <w:vAlign w:val="bottom"/>
          </w:tcPr>
          <w:p w:rsidR="00213863" w:rsidRPr="001A7082" w:rsidRDefault="00213863" w:rsidP="0021386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213863" w:rsidRPr="001A7082" w:rsidRDefault="00213863" w:rsidP="0021386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rsidR="00213863"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213863"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13863" w:rsidRPr="001A7082" w:rsidRDefault="00213863" w:rsidP="00213863">
      <w:pPr>
        <w:widowControl w:val="0"/>
        <w:tabs>
          <w:tab w:val="left" w:pos="7920"/>
        </w:tabs>
        <w:spacing w:after="120"/>
        <w:ind w:left="1080"/>
        <w:jc w:val="both"/>
        <w:rPr>
          <w:rFonts w:ascii="Arial" w:hAnsi="Arial" w:cs="Arial"/>
          <w:i/>
          <w:snapToGrid w:val="0"/>
        </w:rPr>
      </w:pPr>
    </w:p>
    <w:p w:rsidR="00213863" w:rsidRDefault="00213863" w:rsidP="00213863">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213863" w:rsidRPr="001A7082" w:rsidRDefault="00213863" w:rsidP="00213863">
      <w:pPr>
        <w:widowControl w:val="0"/>
        <w:tabs>
          <w:tab w:val="left" w:pos="2880"/>
          <w:tab w:val="left" w:pos="5760"/>
          <w:tab w:val="left" w:pos="7920"/>
        </w:tabs>
        <w:spacing w:after="120"/>
        <w:ind w:left="900"/>
        <w:jc w:val="both"/>
        <w:rPr>
          <w:rFonts w:ascii="Arial" w:hAnsi="Arial" w:cs="Arial"/>
          <w:b/>
          <w:snapToGrid w:val="0"/>
          <w:lang w:val="en-GB"/>
        </w:rPr>
      </w:pPr>
    </w:p>
    <w:p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1A7082" w:rsidRDefault="00213863"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213863" w:rsidRDefault="00213863" w:rsidP="00213863">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b/>
          <w:snapToGrid w:val="0"/>
          <w:lang w:val="en-GB"/>
        </w:rPr>
      </w:pPr>
    </w:p>
    <w:p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213863" w:rsidRPr="00633BD2" w:rsidRDefault="00213863" w:rsidP="00213863">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F43F6C" w:rsidRDefault="00F43F6C" w:rsidP="00213863">
      <w:pPr>
        <w:widowControl w:val="0"/>
        <w:spacing w:after="120"/>
        <w:ind w:left="720"/>
        <w:jc w:val="both"/>
        <w:rPr>
          <w:rFonts w:ascii="Arial" w:hAnsi="Arial" w:cs="Arial"/>
          <w:snapToGrid w:val="0"/>
          <w:lang w:val="en-GB"/>
        </w:rPr>
      </w:pPr>
    </w:p>
    <w:p w:rsidR="00213863" w:rsidRPr="005D4626" w:rsidRDefault="00213863" w:rsidP="00213863">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213863" w:rsidRDefault="00213863" w:rsidP="00213863">
      <w:pPr>
        <w:widowControl w:val="0"/>
        <w:spacing w:after="120"/>
        <w:ind w:left="720"/>
        <w:jc w:val="both"/>
        <w:rPr>
          <w:rFonts w:ascii="Arial" w:hAnsi="Arial" w:cs="Arial"/>
          <w:snapToGrid w:val="0"/>
          <w:lang w:val="en-GB"/>
        </w:rPr>
      </w:pP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C69F732" wp14:editId="383D1926">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213863" w:rsidRDefault="00213863" w:rsidP="00213863">
      <w:pPr>
        <w:widowControl w:val="0"/>
        <w:spacing w:after="120"/>
        <w:ind w:left="720"/>
        <w:jc w:val="both"/>
        <w:rPr>
          <w:rFonts w:ascii="Arial" w:hAnsi="Arial" w:cs="Arial"/>
          <w:snapToGrid w:val="0"/>
          <w:lang w:val="en-GB"/>
        </w:rPr>
      </w:pP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213863" w:rsidRDefault="00213863" w:rsidP="00213863">
      <w:pPr>
        <w:widowControl w:val="0"/>
        <w:spacing w:after="120"/>
        <w:jc w:val="both"/>
        <w:rPr>
          <w:rFonts w:ascii="Arial" w:hAnsi="Arial" w:cs="Arial"/>
          <w:snapToGrid w:val="0"/>
          <w:lang w:val="en-GB"/>
        </w:rPr>
      </w:pPr>
    </w:p>
    <w:p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213863" w:rsidRPr="00871491"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48"/>
        <w:gridCol w:w="1320"/>
        <w:gridCol w:w="1320"/>
        <w:gridCol w:w="1403"/>
        <w:gridCol w:w="1320"/>
      </w:tblGrid>
      <w:tr w:rsidR="00213863" w:rsidRPr="001A7082" w:rsidTr="00213863">
        <w:trPr>
          <w:trHeight w:val="863"/>
        </w:trPr>
        <w:tc>
          <w:tcPr>
            <w:tcW w:w="2410" w:type="dxa"/>
            <w:tcBorders>
              <w:top w:val="nil"/>
            </w:tcBorders>
            <w:shd w:val="clear" w:color="auto" w:fill="C4BC96" w:themeFill="background2" w:themeFillShade="BF"/>
            <w:vAlign w:val="center"/>
          </w:tcPr>
          <w:p w:rsidR="00213863" w:rsidRPr="001A7082" w:rsidRDefault="00213863" w:rsidP="0021386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248" w:type="dxa"/>
            <w:shd w:val="clear" w:color="auto" w:fill="C00000"/>
            <w:vAlign w:val="center"/>
          </w:tcPr>
          <w:p w:rsidR="00213863" w:rsidRPr="001A7082"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213863" w:rsidRPr="001A7082"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213863"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213863" w:rsidRPr="00C60B43" w:rsidRDefault="00213863" w:rsidP="0021386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213863" w:rsidRPr="00C60B43" w:rsidRDefault="00213863" w:rsidP="00213863">
            <w:pPr>
              <w:kinsoku w:val="0"/>
              <w:overflowPunct w:val="0"/>
              <w:spacing w:before="96"/>
              <w:jc w:val="center"/>
              <w:textAlignment w:val="baseline"/>
              <w:rPr>
                <w:rFonts w:ascii="Arial" w:hAnsi="Arial" w:cs="Arial"/>
                <w:b/>
              </w:rPr>
            </w:pPr>
          </w:p>
        </w:tc>
        <w:tc>
          <w:tcPr>
            <w:tcW w:w="1320" w:type="dxa"/>
            <w:shd w:val="clear" w:color="auto" w:fill="C00000"/>
            <w:vAlign w:val="center"/>
          </w:tcPr>
          <w:p w:rsidR="00213863" w:rsidRPr="001A7082"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213863" w:rsidRPr="001A7082"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213863"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213863" w:rsidRPr="001A7082" w:rsidRDefault="00213863" w:rsidP="0021386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213863" w:rsidRPr="001A7082"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213863"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213863" w:rsidRPr="001A7082" w:rsidRDefault="00213863" w:rsidP="0021386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213863" w:rsidRDefault="00213863" w:rsidP="0021386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213863" w:rsidRPr="001A7082" w:rsidRDefault="00213863" w:rsidP="0021386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213863" w:rsidRDefault="00213863" w:rsidP="0021386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213863" w:rsidRPr="001A7082" w:rsidRDefault="00213863" w:rsidP="0021386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213863" w:rsidRPr="001A7082" w:rsidTr="00213863">
        <w:trPr>
          <w:trHeight w:val="317"/>
        </w:trPr>
        <w:tc>
          <w:tcPr>
            <w:tcW w:w="2410" w:type="dxa"/>
            <w:shd w:val="clear" w:color="auto" w:fill="auto"/>
          </w:tcPr>
          <w:p w:rsidR="00213863" w:rsidRPr="001A7082" w:rsidRDefault="00213863" w:rsidP="00213863">
            <w:pPr>
              <w:kinsoku w:val="0"/>
              <w:overflowPunct w:val="0"/>
              <w:spacing w:before="115"/>
              <w:jc w:val="both"/>
              <w:textAlignment w:val="baseline"/>
              <w:rPr>
                <w:rFonts w:ascii="Arial" w:hAnsi="Arial" w:cs="Arial"/>
              </w:rPr>
            </w:pPr>
            <w:r>
              <w:rPr>
                <w:rFonts w:ascii="Arial" w:hAnsi="Arial" w:cs="Arial"/>
              </w:rPr>
              <w:t>HDI</w:t>
            </w:r>
          </w:p>
        </w:tc>
        <w:tc>
          <w:tcPr>
            <w:tcW w:w="1248"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p>
        </w:tc>
        <w:tc>
          <w:tcPr>
            <w:tcW w:w="1320"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r>
              <w:rPr>
                <w:rFonts w:ascii="Arial" w:hAnsi="Arial" w:cs="Arial"/>
              </w:rPr>
              <w:t>6</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r w:rsidR="00213863" w:rsidRPr="001A7082" w:rsidTr="00213863">
        <w:trPr>
          <w:trHeight w:val="317"/>
        </w:trPr>
        <w:tc>
          <w:tcPr>
            <w:tcW w:w="2410" w:type="dxa"/>
            <w:shd w:val="clear" w:color="auto" w:fill="auto"/>
          </w:tcPr>
          <w:p w:rsidR="00213863" w:rsidRPr="001A7082" w:rsidRDefault="00213863" w:rsidP="00213863">
            <w:pPr>
              <w:kinsoku w:val="0"/>
              <w:overflowPunct w:val="0"/>
              <w:spacing w:before="115"/>
              <w:jc w:val="both"/>
              <w:textAlignment w:val="baseline"/>
              <w:rPr>
                <w:rFonts w:ascii="Arial" w:hAnsi="Arial" w:cs="Arial"/>
              </w:rPr>
            </w:pPr>
            <w:r>
              <w:rPr>
                <w:rFonts w:ascii="Arial" w:hAnsi="Arial" w:cs="Arial"/>
              </w:rPr>
              <w:t>Woman</w:t>
            </w:r>
          </w:p>
        </w:tc>
        <w:tc>
          <w:tcPr>
            <w:tcW w:w="1248"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p>
        </w:tc>
        <w:tc>
          <w:tcPr>
            <w:tcW w:w="1320"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r w:rsidR="00213863" w:rsidRPr="001A7082" w:rsidTr="00213863">
        <w:trPr>
          <w:trHeight w:val="317"/>
        </w:trPr>
        <w:tc>
          <w:tcPr>
            <w:tcW w:w="2410" w:type="dxa"/>
            <w:shd w:val="clear" w:color="auto" w:fill="auto"/>
          </w:tcPr>
          <w:p w:rsidR="00213863" w:rsidRPr="001A7082" w:rsidRDefault="00213863" w:rsidP="00213863">
            <w:pPr>
              <w:kinsoku w:val="0"/>
              <w:overflowPunct w:val="0"/>
              <w:spacing w:before="115"/>
              <w:jc w:val="both"/>
              <w:textAlignment w:val="baseline"/>
              <w:rPr>
                <w:rFonts w:ascii="Arial" w:hAnsi="Arial" w:cs="Arial"/>
              </w:rPr>
            </w:pPr>
            <w:r>
              <w:rPr>
                <w:rFonts w:ascii="Arial" w:hAnsi="Arial" w:cs="Arial"/>
              </w:rPr>
              <w:t>Disabled</w:t>
            </w:r>
          </w:p>
        </w:tc>
        <w:tc>
          <w:tcPr>
            <w:tcW w:w="1248"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p>
        </w:tc>
        <w:tc>
          <w:tcPr>
            <w:tcW w:w="1320"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r>
              <w:rPr>
                <w:rFonts w:ascii="Arial" w:hAnsi="Arial" w:cs="Arial"/>
              </w:rPr>
              <w:t>1</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r w:rsidR="00213863" w:rsidRPr="001A7082" w:rsidTr="00213863">
        <w:trPr>
          <w:trHeight w:val="317"/>
        </w:trPr>
        <w:tc>
          <w:tcPr>
            <w:tcW w:w="2410" w:type="dxa"/>
            <w:shd w:val="clear" w:color="auto" w:fill="auto"/>
          </w:tcPr>
          <w:p w:rsidR="00213863" w:rsidRPr="001A7082" w:rsidRDefault="00213863" w:rsidP="00213863">
            <w:pPr>
              <w:kinsoku w:val="0"/>
              <w:overflowPunct w:val="0"/>
              <w:spacing w:before="115"/>
              <w:jc w:val="both"/>
              <w:textAlignment w:val="baseline"/>
              <w:rPr>
                <w:rFonts w:ascii="Arial" w:hAnsi="Arial" w:cs="Arial"/>
              </w:rPr>
            </w:pPr>
            <w:r>
              <w:rPr>
                <w:rFonts w:ascii="Arial" w:hAnsi="Arial" w:cs="Arial"/>
              </w:rPr>
              <w:t>Youth</w:t>
            </w:r>
          </w:p>
        </w:tc>
        <w:tc>
          <w:tcPr>
            <w:tcW w:w="1248" w:type="dxa"/>
            <w:shd w:val="clear" w:color="auto" w:fill="auto"/>
          </w:tcPr>
          <w:p w:rsidR="00213863" w:rsidRPr="001A7082" w:rsidRDefault="00213863" w:rsidP="0021386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r w:rsidR="00213863" w:rsidRPr="001A7082" w:rsidTr="00213863">
        <w:trPr>
          <w:trHeight w:val="317"/>
        </w:trPr>
        <w:tc>
          <w:tcPr>
            <w:tcW w:w="2410" w:type="dxa"/>
            <w:shd w:val="clear" w:color="auto" w:fill="auto"/>
          </w:tcPr>
          <w:p w:rsidR="00213863" w:rsidRDefault="00213863" w:rsidP="00213863">
            <w:pPr>
              <w:kinsoku w:val="0"/>
              <w:overflowPunct w:val="0"/>
              <w:spacing w:before="115"/>
              <w:jc w:val="both"/>
              <w:textAlignment w:val="baseline"/>
              <w:rPr>
                <w:rFonts w:ascii="Arial" w:hAnsi="Arial" w:cs="Arial"/>
              </w:rPr>
            </w:pPr>
            <w:r>
              <w:rPr>
                <w:rFonts w:ascii="Arial" w:hAnsi="Arial" w:cs="Arial"/>
              </w:rPr>
              <w:t>Locality</w:t>
            </w:r>
          </w:p>
          <w:p w:rsidR="00213863" w:rsidRDefault="00213863" w:rsidP="00213863">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Johannesburg = 5</w:t>
            </w:r>
          </w:p>
          <w:p w:rsidR="00213863" w:rsidRDefault="00213863" w:rsidP="00213863">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rsidR="00213863" w:rsidRPr="00297C9C" w:rsidRDefault="00213863" w:rsidP="00213863">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248"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p>
        </w:tc>
        <w:tc>
          <w:tcPr>
            <w:tcW w:w="1320"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jc w:val="center"/>
              <w:textAlignment w:val="baseline"/>
              <w:rPr>
                <w:rFonts w:ascii="Arial" w:hAnsi="Arial" w:cs="Arial"/>
              </w:rPr>
            </w:pP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r w:rsidR="00213863" w:rsidRPr="001A7082" w:rsidTr="00213863">
        <w:trPr>
          <w:trHeight w:val="317"/>
        </w:trPr>
        <w:tc>
          <w:tcPr>
            <w:tcW w:w="2410" w:type="dxa"/>
            <w:shd w:val="clear" w:color="auto" w:fill="auto"/>
          </w:tcPr>
          <w:p w:rsidR="00213863" w:rsidRPr="001A7082" w:rsidRDefault="00213863" w:rsidP="00213863">
            <w:pPr>
              <w:kinsoku w:val="0"/>
              <w:overflowPunct w:val="0"/>
              <w:spacing w:before="115"/>
              <w:jc w:val="both"/>
              <w:textAlignment w:val="baseline"/>
              <w:rPr>
                <w:rFonts w:ascii="Arial" w:hAnsi="Arial" w:cs="Arial"/>
              </w:rPr>
            </w:pPr>
          </w:p>
        </w:tc>
        <w:tc>
          <w:tcPr>
            <w:tcW w:w="1248"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p>
        </w:tc>
        <w:tc>
          <w:tcPr>
            <w:tcW w:w="1320" w:type="dxa"/>
            <w:shd w:val="clear" w:color="auto" w:fill="auto"/>
          </w:tcPr>
          <w:p w:rsidR="00213863" w:rsidRPr="001A7082" w:rsidRDefault="00213863" w:rsidP="00213863">
            <w:pPr>
              <w:kinsoku w:val="0"/>
              <w:overflowPunct w:val="0"/>
              <w:spacing w:before="115"/>
              <w:jc w:val="center"/>
              <w:textAlignment w:val="baseline"/>
              <w:rPr>
                <w:rFonts w:ascii="Arial" w:hAnsi="Arial" w:cs="Arial"/>
              </w:rPr>
            </w:pP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jc w:val="center"/>
              <w:textAlignment w:val="baseline"/>
              <w:rPr>
                <w:rFonts w:ascii="Arial" w:hAnsi="Arial" w:cs="Arial"/>
              </w:rPr>
            </w:pP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r w:rsidR="00213863" w:rsidRPr="001A7082" w:rsidTr="00213863">
        <w:trPr>
          <w:trHeight w:val="317"/>
        </w:trPr>
        <w:tc>
          <w:tcPr>
            <w:tcW w:w="2410" w:type="dxa"/>
            <w:shd w:val="clear" w:color="auto" w:fill="auto"/>
          </w:tcPr>
          <w:p w:rsidR="00213863" w:rsidRPr="00DC744D" w:rsidRDefault="00213863" w:rsidP="0021386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248" w:type="dxa"/>
            <w:shd w:val="clear" w:color="auto" w:fill="auto"/>
          </w:tcPr>
          <w:p w:rsidR="00213863" w:rsidRPr="00DC744D" w:rsidRDefault="00213863" w:rsidP="00213863">
            <w:pPr>
              <w:kinsoku w:val="0"/>
              <w:overflowPunct w:val="0"/>
              <w:spacing w:before="115"/>
              <w:jc w:val="center"/>
              <w:textAlignment w:val="baseline"/>
              <w:rPr>
                <w:rFonts w:ascii="Arial" w:hAnsi="Arial" w:cs="Arial"/>
                <w:b/>
                <w:bCs/>
              </w:rPr>
            </w:pPr>
          </w:p>
        </w:tc>
        <w:tc>
          <w:tcPr>
            <w:tcW w:w="1320" w:type="dxa"/>
            <w:shd w:val="clear" w:color="auto" w:fill="auto"/>
          </w:tcPr>
          <w:p w:rsidR="00213863" w:rsidRPr="00DC744D" w:rsidRDefault="00213863" w:rsidP="0021386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c>
          <w:tcPr>
            <w:tcW w:w="1403" w:type="dxa"/>
          </w:tcPr>
          <w:p w:rsidR="00213863" w:rsidRPr="001A7082" w:rsidRDefault="00213863" w:rsidP="00213863">
            <w:pPr>
              <w:kinsoku w:val="0"/>
              <w:overflowPunct w:val="0"/>
              <w:spacing w:before="115"/>
              <w:jc w:val="center"/>
              <w:textAlignment w:val="baseline"/>
              <w:rPr>
                <w:rFonts w:ascii="Arial" w:hAnsi="Arial" w:cs="Arial"/>
              </w:rPr>
            </w:pPr>
          </w:p>
        </w:tc>
        <w:tc>
          <w:tcPr>
            <w:tcW w:w="1320" w:type="dxa"/>
          </w:tcPr>
          <w:p w:rsidR="00213863" w:rsidRPr="001A7082" w:rsidRDefault="00213863" w:rsidP="00213863">
            <w:pPr>
              <w:kinsoku w:val="0"/>
              <w:overflowPunct w:val="0"/>
              <w:spacing w:before="115"/>
              <w:jc w:val="center"/>
              <w:textAlignment w:val="baseline"/>
              <w:rPr>
                <w:rFonts w:ascii="Arial" w:hAnsi="Arial" w:cs="Arial"/>
              </w:rPr>
            </w:pPr>
          </w:p>
        </w:tc>
      </w:tr>
    </w:tbl>
    <w:p w:rsidR="00213863" w:rsidRDefault="00213863" w:rsidP="00213863">
      <w:pPr>
        <w:spacing w:after="120"/>
        <w:ind w:left="907"/>
        <w:jc w:val="both"/>
        <w:rPr>
          <w:rFonts w:ascii="Arial" w:hAnsi="Arial" w:cs="Arial"/>
          <w:snapToGrid w:val="0"/>
        </w:rPr>
      </w:pPr>
    </w:p>
    <w:p w:rsidR="00213863" w:rsidRPr="001A7082" w:rsidRDefault="00213863" w:rsidP="00213863">
      <w:pPr>
        <w:spacing w:after="120"/>
        <w:ind w:left="907"/>
        <w:jc w:val="both"/>
        <w:rPr>
          <w:rFonts w:ascii="Arial" w:hAnsi="Arial" w:cs="Arial"/>
          <w:snapToGrid w:val="0"/>
        </w:rPr>
      </w:pPr>
    </w:p>
    <w:p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213863" w:rsidRDefault="00213863" w:rsidP="00213863">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213863"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F270C34" wp14:editId="080BFBDD">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rsidR="008E6759" w:rsidRDefault="008E6759" w:rsidP="00213863">
                            <w:pPr>
                              <w:jc w:val="center"/>
                              <w:rPr>
                                <w:rFonts w:ascii="Arial" w:hAnsi="Arial" w:cs="Arial"/>
                                <w:sz w:val="18"/>
                                <w:szCs w:val="18"/>
                              </w:rPr>
                            </w:pPr>
                          </w:p>
                          <w:p w:rsidR="008E6759" w:rsidRPr="00585866" w:rsidRDefault="008E6759" w:rsidP="00213863">
                            <w:pPr>
                              <w:jc w:val="center"/>
                              <w:rPr>
                                <w:rFonts w:ascii="Arial" w:hAnsi="Arial" w:cs="Arial"/>
                                <w:sz w:val="18"/>
                                <w:szCs w:val="18"/>
                              </w:rPr>
                            </w:pPr>
                            <w:r w:rsidRPr="00585866">
                              <w:rPr>
                                <w:rFonts w:ascii="Arial" w:hAnsi="Arial" w:cs="Arial"/>
                                <w:sz w:val="18"/>
                                <w:szCs w:val="18"/>
                              </w:rPr>
                              <w:t>……………………………………….</w:t>
                            </w:r>
                          </w:p>
                          <w:p w:rsidR="008E6759" w:rsidRPr="00B715D9" w:rsidRDefault="008E6759" w:rsidP="00213863">
                            <w:pPr>
                              <w:jc w:val="center"/>
                              <w:rPr>
                                <w:rFonts w:ascii="Arial" w:hAnsi="Arial" w:cs="Arial"/>
                                <w:b/>
                                <w:sz w:val="18"/>
                                <w:szCs w:val="18"/>
                              </w:rPr>
                            </w:pPr>
                            <w:r w:rsidRPr="00B715D9">
                              <w:rPr>
                                <w:rFonts w:ascii="Arial" w:hAnsi="Arial" w:cs="Arial"/>
                                <w:b/>
                                <w:sz w:val="18"/>
                                <w:szCs w:val="18"/>
                              </w:rPr>
                              <w:t>SIGNATURE(S) OF TENDERER(S)</w:t>
                            </w:r>
                          </w:p>
                          <w:p w:rsidR="008E6759" w:rsidRDefault="008E6759" w:rsidP="00213863">
                            <w:pPr>
                              <w:rPr>
                                <w:rFonts w:ascii="Arial" w:hAnsi="Arial" w:cs="Arial"/>
                                <w:sz w:val="18"/>
                                <w:szCs w:val="18"/>
                              </w:rPr>
                            </w:pPr>
                          </w:p>
                          <w:p w:rsidR="008E6759" w:rsidRPr="00585866" w:rsidRDefault="008E675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E6759" w:rsidRPr="00585866" w:rsidRDefault="008E675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Pr="00585866" w:rsidRDefault="008E675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Pr="00585866" w:rsidRDefault="008E675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Default="008E675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Pr="00585866" w:rsidRDefault="008E675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E6759" w:rsidRDefault="008E6759"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0C3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rsidR="008E6759" w:rsidRDefault="008E6759" w:rsidP="00213863">
                      <w:pPr>
                        <w:jc w:val="center"/>
                        <w:rPr>
                          <w:rFonts w:ascii="Arial" w:hAnsi="Arial" w:cs="Arial"/>
                          <w:sz w:val="18"/>
                          <w:szCs w:val="18"/>
                        </w:rPr>
                      </w:pPr>
                    </w:p>
                    <w:p w:rsidR="008E6759" w:rsidRPr="00585866" w:rsidRDefault="008E6759" w:rsidP="00213863">
                      <w:pPr>
                        <w:jc w:val="center"/>
                        <w:rPr>
                          <w:rFonts w:ascii="Arial" w:hAnsi="Arial" w:cs="Arial"/>
                          <w:sz w:val="18"/>
                          <w:szCs w:val="18"/>
                        </w:rPr>
                      </w:pPr>
                      <w:r w:rsidRPr="00585866">
                        <w:rPr>
                          <w:rFonts w:ascii="Arial" w:hAnsi="Arial" w:cs="Arial"/>
                          <w:sz w:val="18"/>
                          <w:szCs w:val="18"/>
                        </w:rPr>
                        <w:t>……………………………………….</w:t>
                      </w:r>
                    </w:p>
                    <w:p w:rsidR="008E6759" w:rsidRPr="00B715D9" w:rsidRDefault="008E6759" w:rsidP="00213863">
                      <w:pPr>
                        <w:jc w:val="center"/>
                        <w:rPr>
                          <w:rFonts w:ascii="Arial" w:hAnsi="Arial" w:cs="Arial"/>
                          <w:b/>
                          <w:sz w:val="18"/>
                          <w:szCs w:val="18"/>
                        </w:rPr>
                      </w:pPr>
                      <w:r w:rsidRPr="00B715D9">
                        <w:rPr>
                          <w:rFonts w:ascii="Arial" w:hAnsi="Arial" w:cs="Arial"/>
                          <w:b/>
                          <w:sz w:val="18"/>
                          <w:szCs w:val="18"/>
                        </w:rPr>
                        <w:t>SIGNATURE(S) OF TENDERER(S)</w:t>
                      </w:r>
                    </w:p>
                    <w:p w:rsidR="008E6759" w:rsidRDefault="008E6759" w:rsidP="00213863">
                      <w:pPr>
                        <w:rPr>
                          <w:rFonts w:ascii="Arial" w:hAnsi="Arial" w:cs="Arial"/>
                          <w:sz w:val="18"/>
                          <w:szCs w:val="18"/>
                        </w:rPr>
                      </w:pPr>
                    </w:p>
                    <w:p w:rsidR="008E6759" w:rsidRPr="00585866" w:rsidRDefault="008E675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E6759" w:rsidRPr="00585866" w:rsidRDefault="008E675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Pr="00585866" w:rsidRDefault="008E675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Pr="00585866" w:rsidRDefault="008E675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Default="008E675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E6759" w:rsidRPr="00585866" w:rsidRDefault="008E675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E6759" w:rsidRDefault="008E6759" w:rsidP="00213863">
                      <w:pPr>
                        <w:jc w:val="center"/>
                      </w:pPr>
                    </w:p>
                  </w:txbxContent>
                </v:textbox>
              </v:rect>
            </w:pict>
          </mc:Fallback>
        </mc:AlternateContent>
      </w:r>
    </w:p>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430220" w:rsidRDefault="00430220" w:rsidP="00430220">
      <w:pPr>
        <w:pStyle w:val="Heading1"/>
        <w:spacing w:before="0" w:after="0"/>
        <w:ind w:left="709" w:hanging="709"/>
        <w:rPr>
          <w:rFonts w:ascii="Arial" w:hAnsi="Arial" w:cs="Arial"/>
          <w:sz w:val="24"/>
          <w:szCs w:val="24"/>
        </w:rPr>
      </w:pPr>
      <w:r>
        <w:rPr>
          <w:rFonts w:ascii="Arial" w:hAnsi="Arial" w:cs="Arial"/>
          <w:sz w:val="24"/>
          <w:szCs w:val="24"/>
        </w:rPr>
        <w:t>CERTIFICATE OF QCQUITANCE WITH RFQ TERMS AND CONDITIONS AND APPLICABLE DOCUMENTS</w:t>
      </w:r>
      <w:bookmarkEnd w:id="5"/>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bookmarkStart w:id="12" w:name="_Toc348900852"/>
      <w:bookmarkStart w:id="13" w:name="_Toc353985920"/>
    </w:p>
    <w:p w:rsidR="00D17920" w:rsidRDefault="00D17920" w:rsidP="00430220"/>
    <w:p w:rsidR="00430220" w:rsidRPr="00D17920" w:rsidRDefault="00D17920" w:rsidP="00430220">
      <w:pPr>
        <w:rPr>
          <w:b/>
          <w:sz w:val="28"/>
          <w:szCs w:val="28"/>
        </w:rPr>
      </w:pPr>
      <w:r w:rsidRPr="00D17920">
        <w:rPr>
          <w:b/>
          <w:sz w:val="28"/>
          <w:szCs w:val="28"/>
        </w:rPr>
        <w:t>SPECIFICATION:</w:t>
      </w:r>
    </w:p>
    <w:p w:rsidR="00F43F6C" w:rsidRDefault="00F43F6C" w:rsidP="00430220"/>
    <w:p w:rsidR="008E6759" w:rsidRDefault="008E6759" w:rsidP="008E6759">
      <w:pPr>
        <w:spacing w:line="259" w:lineRule="auto"/>
        <w:ind w:left="1"/>
      </w:pPr>
      <w:r>
        <w:rPr>
          <w:rFonts w:ascii="Calibri" w:eastAsia="Calibri" w:hAnsi="Calibri" w:cs="Calibri"/>
          <w:b/>
          <w:u w:val="single" w:color="000000"/>
        </w:rPr>
        <w:t>RFQ for Data Recovery Software</w:t>
      </w:r>
      <w:r>
        <w:rPr>
          <w:rFonts w:ascii="Calibri" w:eastAsia="Calibri" w:hAnsi="Calibri" w:cs="Calibri"/>
          <w:b/>
        </w:rPr>
        <w:t xml:space="preserve"> </w:t>
      </w:r>
    </w:p>
    <w:p w:rsidR="008E6759" w:rsidRDefault="008E6759" w:rsidP="008E6759">
      <w:pPr>
        <w:spacing w:line="259" w:lineRule="auto"/>
        <w:ind w:left="1"/>
      </w:pPr>
      <w:r>
        <w:t xml:space="preserve"> </w:t>
      </w:r>
    </w:p>
    <w:p w:rsidR="008E6759" w:rsidRDefault="008E6759" w:rsidP="008E6759">
      <w:pPr>
        <w:pStyle w:val="Heading1"/>
        <w:spacing w:after="9"/>
        <w:ind w:left="-4"/>
      </w:pPr>
      <w:r>
        <w:t>1.</w:t>
      </w:r>
      <w:r>
        <w:rPr>
          <w:rFonts w:ascii="Arial" w:eastAsia="Arial" w:hAnsi="Arial" w:cs="Arial"/>
        </w:rPr>
        <w:t xml:space="preserve"> </w:t>
      </w:r>
      <w:r>
        <w:t xml:space="preserve">Introduction  </w:t>
      </w:r>
    </w:p>
    <w:p w:rsidR="008E6759" w:rsidRDefault="008E6759" w:rsidP="008E6759">
      <w:pPr>
        <w:spacing w:line="259" w:lineRule="auto"/>
        <w:ind w:left="721"/>
      </w:pPr>
      <w:r>
        <w:t xml:space="preserve"> </w:t>
      </w:r>
    </w:p>
    <w:p w:rsidR="008E6759" w:rsidRDefault="008E6759" w:rsidP="008E6759">
      <w:pPr>
        <w:spacing w:after="267" w:line="359" w:lineRule="auto"/>
        <w:ind w:left="-4"/>
      </w:pPr>
      <w:r>
        <w:t xml:space="preserve">The NHLS was established in 2001 by an Act of Parliament to provide diagnostic pathology laboratory services to the national and provincial health departments. The NHLS is a public health laboratory service with laboratories across South Africa. Its activities comprise of diagnostic laboratory services, research, teaching and training, and production of sera for anti-snake venom, reagents and media. At the core of the NHLS is next generation pathology excellence that supports the mandate of the Department of Health.  </w:t>
      </w:r>
    </w:p>
    <w:p w:rsidR="008E6759" w:rsidRDefault="008E6759" w:rsidP="008E6759">
      <w:pPr>
        <w:numPr>
          <w:ilvl w:val="0"/>
          <w:numId w:val="43"/>
        </w:numPr>
        <w:spacing w:after="109" w:line="262" w:lineRule="auto"/>
        <w:ind w:hanging="360"/>
        <w:jc w:val="both"/>
      </w:pPr>
      <w:r>
        <w:t xml:space="preserve">The NHLS is the largest diagnostic pathology laboratory service in South Africa.  </w:t>
      </w:r>
    </w:p>
    <w:p w:rsidR="008E6759" w:rsidRDefault="008E6759" w:rsidP="008E6759">
      <w:pPr>
        <w:numPr>
          <w:ilvl w:val="0"/>
          <w:numId w:val="43"/>
        </w:numPr>
        <w:spacing w:after="111" w:line="262" w:lineRule="auto"/>
        <w:ind w:hanging="360"/>
        <w:jc w:val="both"/>
      </w:pPr>
      <w:r>
        <w:t xml:space="preserve">The NHLS employs approximately </w:t>
      </w:r>
      <w:r>
        <w:rPr>
          <w:u w:val="single" w:color="000000"/>
        </w:rPr>
        <w:t>+</w:t>
      </w:r>
      <w:r>
        <w:t xml:space="preserve">8000 staff.  </w:t>
      </w:r>
    </w:p>
    <w:p w:rsidR="008E6759" w:rsidRDefault="008E6759" w:rsidP="008E6759">
      <w:pPr>
        <w:numPr>
          <w:ilvl w:val="0"/>
          <w:numId w:val="43"/>
        </w:numPr>
        <w:spacing w:after="111" w:line="262" w:lineRule="auto"/>
        <w:ind w:hanging="360"/>
        <w:jc w:val="both"/>
      </w:pPr>
      <w:r>
        <w:t xml:space="preserve">There are 260 laboratories across the nine provinces.  </w:t>
      </w:r>
    </w:p>
    <w:p w:rsidR="008E6759" w:rsidRDefault="008E6759" w:rsidP="008E6759">
      <w:pPr>
        <w:numPr>
          <w:ilvl w:val="0"/>
          <w:numId w:val="43"/>
        </w:numPr>
        <w:spacing w:after="82" w:line="262" w:lineRule="auto"/>
        <w:ind w:hanging="360"/>
        <w:jc w:val="both"/>
      </w:pPr>
      <w:r>
        <w:t xml:space="preserve">The NHLS serves approximately 80% of the South African population. </w:t>
      </w:r>
    </w:p>
    <w:p w:rsidR="008E6759" w:rsidRDefault="008E6759" w:rsidP="008E6759">
      <w:pPr>
        <w:spacing w:after="112" w:line="259" w:lineRule="auto"/>
        <w:ind w:left="361"/>
      </w:pPr>
      <w:r>
        <w:rPr>
          <w:rFonts w:ascii="Calibri" w:eastAsia="Calibri" w:hAnsi="Calibri" w:cs="Calibri"/>
          <w:b/>
        </w:rPr>
        <w:t xml:space="preserve"> </w:t>
      </w:r>
    </w:p>
    <w:p w:rsidR="008E6759" w:rsidRDefault="008E6759" w:rsidP="008E6759">
      <w:pPr>
        <w:pStyle w:val="Heading1"/>
        <w:ind w:left="-4"/>
      </w:pPr>
      <w:r>
        <w:rPr>
          <w:rFonts w:ascii="Calibri" w:eastAsia="Calibri" w:hAnsi="Calibri" w:cs="Calibri"/>
          <w:i/>
        </w:rPr>
        <w:t>2.</w:t>
      </w:r>
      <w:r>
        <w:rPr>
          <w:rFonts w:ascii="Arial" w:eastAsia="Arial" w:hAnsi="Arial" w:cs="Arial"/>
          <w:i/>
        </w:rPr>
        <w:t xml:space="preserve"> </w:t>
      </w:r>
      <w:r>
        <w:t xml:space="preserve">Background </w:t>
      </w:r>
      <w:r>
        <w:rPr>
          <w:rFonts w:ascii="Calibri" w:eastAsia="Calibri" w:hAnsi="Calibri" w:cs="Calibri"/>
          <w:i/>
        </w:rPr>
        <w:t xml:space="preserve"> </w:t>
      </w:r>
    </w:p>
    <w:p w:rsidR="008E6759" w:rsidRDefault="008E6759" w:rsidP="008E6759">
      <w:pPr>
        <w:spacing w:after="278" w:line="359" w:lineRule="auto"/>
        <w:ind w:left="-4"/>
      </w:pPr>
      <w:r>
        <w:t xml:space="preserve">Currently there are users’ computer hard drives which have crashed and important information has been deleted.  The Data Recovery Software will assist in recovering lost data from those machines.   </w:t>
      </w:r>
    </w:p>
    <w:p w:rsidR="008E6759" w:rsidRDefault="008E6759" w:rsidP="008E6759">
      <w:pPr>
        <w:spacing w:line="359" w:lineRule="auto"/>
        <w:ind w:left="1"/>
      </w:pPr>
      <w:r>
        <w:t xml:space="preserve">The Data Recovery Software will primarily be used by IT support staff to extract data from corrupt storage devices or deleted files/folders.  Having access and control over recovery of data as the IT department, will eliminate time wasted in requesting for external third party assistance. </w:t>
      </w:r>
    </w:p>
    <w:p w:rsidR="008E6759" w:rsidRDefault="008E6759" w:rsidP="008E6759">
      <w:pPr>
        <w:spacing w:after="112" w:line="259" w:lineRule="auto"/>
        <w:ind w:left="1"/>
      </w:pPr>
      <w:r>
        <w:t xml:space="preserve"> </w:t>
      </w:r>
    </w:p>
    <w:p w:rsidR="008E6759" w:rsidRDefault="008E6759" w:rsidP="008E6759">
      <w:pPr>
        <w:pStyle w:val="Heading1"/>
        <w:ind w:left="-4"/>
      </w:pPr>
      <w:r>
        <w:t>3.</w:t>
      </w:r>
      <w:r>
        <w:rPr>
          <w:rFonts w:ascii="Arial" w:eastAsia="Arial" w:hAnsi="Arial" w:cs="Arial"/>
        </w:rPr>
        <w:t xml:space="preserve"> </w:t>
      </w:r>
      <w:r>
        <w:t xml:space="preserve">Acronyms and Abbreviations </w:t>
      </w:r>
    </w:p>
    <w:p w:rsidR="008E6759" w:rsidRDefault="008E6759" w:rsidP="008E6759">
      <w:pPr>
        <w:spacing w:line="259" w:lineRule="auto"/>
        <w:ind w:left="1"/>
      </w:pPr>
      <w:r>
        <w:t xml:space="preserve"> </w:t>
      </w:r>
    </w:p>
    <w:tbl>
      <w:tblPr>
        <w:tblStyle w:val="TableGrid0"/>
        <w:tblW w:w="5274" w:type="dxa"/>
        <w:tblInd w:w="2" w:type="dxa"/>
        <w:tblCellMar>
          <w:top w:w="47" w:type="dxa"/>
          <w:left w:w="107" w:type="dxa"/>
          <w:right w:w="115" w:type="dxa"/>
        </w:tblCellMar>
        <w:tblLook w:val="04A0" w:firstRow="1" w:lastRow="0" w:firstColumn="1" w:lastColumn="0" w:noHBand="0" w:noVBand="1"/>
      </w:tblPr>
      <w:tblGrid>
        <w:gridCol w:w="1540"/>
        <w:gridCol w:w="3734"/>
      </w:tblGrid>
      <w:tr w:rsidR="008E6759" w:rsidTr="008E6759">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E0E0E0"/>
          </w:tcPr>
          <w:p w:rsidR="008E6759" w:rsidRDefault="008E6759" w:rsidP="008E6759">
            <w:pPr>
              <w:spacing w:line="259" w:lineRule="auto"/>
            </w:pPr>
            <w:r>
              <w:rPr>
                <w:rFonts w:ascii="Calibri" w:eastAsia="Calibri" w:hAnsi="Calibri" w:cs="Calibri"/>
                <w:b/>
              </w:rPr>
              <w:t xml:space="preserve">Term </w:t>
            </w:r>
          </w:p>
        </w:tc>
        <w:tc>
          <w:tcPr>
            <w:tcW w:w="3734" w:type="dxa"/>
            <w:tcBorders>
              <w:top w:val="single" w:sz="4" w:space="0" w:color="000000"/>
              <w:left w:val="single" w:sz="4" w:space="0" w:color="000000"/>
              <w:bottom w:val="single" w:sz="4" w:space="0" w:color="000000"/>
              <w:right w:val="single" w:sz="4" w:space="0" w:color="000000"/>
            </w:tcBorders>
            <w:shd w:val="clear" w:color="auto" w:fill="E0E0E0"/>
          </w:tcPr>
          <w:p w:rsidR="008E6759" w:rsidRDefault="008E6759" w:rsidP="008E6759">
            <w:pPr>
              <w:spacing w:line="259" w:lineRule="auto"/>
              <w:ind w:left="1"/>
            </w:pPr>
            <w:r>
              <w:rPr>
                <w:rFonts w:ascii="Calibri" w:eastAsia="Calibri" w:hAnsi="Calibri" w:cs="Calibri"/>
                <w:b/>
              </w:rPr>
              <w:t xml:space="preserve">Definition </w:t>
            </w:r>
          </w:p>
        </w:tc>
      </w:tr>
      <w:tr w:rsidR="008E6759" w:rsidTr="008E6759">
        <w:trPr>
          <w:trHeight w:val="280"/>
        </w:trPr>
        <w:tc>
          <w:tcPr>
            <w:tcW w:w="1540"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pPr>
            <w:r>
              <w:t xml:space="preserve">NHLS </w:t>
            </w:r>
          </w:p>
        </w:tc>
        <w:tc>
          <w:tcPr>
            <w:tcW w:w="3734"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ind w:left="1"/>
            </w:pPr>
            <w:r>
              <w:t xml:space="preserve">National Health Laboratory Service </w:t>
            </w:r>
          </w:p>
        </w:tc>
      </w:tr>
      <w:tr w:rsidR="008E6759" w:rsidTr="008E6759">
        <w:trPr>
          <w:trHeight w:val="278"/>
        </w:trPr>
        <w:tc>
          <w:tcPr>
            <w:tcW w:w="1540"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pPr>
            <w:r>
              <w:t xml:space="preserve">RFQ </w:t>
            </w:r>
          </w:p>
        </w:tc>
        <w:tc>
          <w:tcPr>
            <w:tcW w:w="3734"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ind w:left="1"/>
            </w:pPr>
            <w:r>
              <w:t xml:space="preserve">Request For Quotation  </w:t>
            </w:r>
          </w:p>
        </w:tc>
      </w:tr>
      <w:tr w:rsidR="008E6759" w:rsidTr="008E6759">
        <w:trPr>
          <w:trHeight w:val="278"/>
        </w:trPr>
        <w:tc>
          <w:tcPr>
            <w:tcW w:w="1540"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pPr>
            <w:r>
              <w:t xml:space="preserve">IT </w:t>
            </w:r>
          </w:p>
        </w:tc>
        <w:tc>
          <w:tcPr>
            <w:tcW w:w="3734"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ind w:left="1"/>
            </w:pPr>
            <w:r>
              <w:t xml:space="preserve">Information Technology </w:t>
            </w:r>
          </w:p>
        </w:tc>
      </w:tr>
    </w:tbl>
    <w:p w:rsidR="008E6759" w:rsidRDefault="008E6759" w:rsidP="008E6759">
      <w:pPr>
        <w:spacing w:line="259" w:lineRule="auto"/>
        <w:ind w:left="1"/>
      </w:pPr>
      <w:r>
        <w:t xml:space="preserve"> </w:t>
      </w:r>
    </w:p>
    <w:p w:rsidR="008E6759" w:rsidRDefault="008E6759" w:rsidP="006530D7">
      <w:pPr>
        <w:spacing w:line="259" w:lineRule="auto"/>
        <w:ind w:left="1"/>
      </w:pPr>
      <w:r>
        <w:t xml:space="preserve"> </w:t>
      </w:r>
    </w:p>
    <w:p w:rsidR="008E6759" w:rsidRDefault="008E6759" w:rsidP="008E6759">
      <w:pPr>
        <w:pStyle w:val="Heading1"/>
        <w:spacing w:after="9"/>
        <w:ind w:left="-4"/>
      </w:pPr>
      <w:r>
        <w:t>4.</w:t>
      </w:r>
      <w:r>
        <w:rPr>
          <w:rFonts w:ascii="Arial" w:eastAsia="Arial" w:hAnsi="Arial" w:cs="Arial"/>
        </w:rPr>
        <w:t xml:space="preserve"> </w:t>
      </w:r>
      <w:r>
        <w:t xml:space="preserve">Strategic Goal / Objectives </w:t>
      </w:r>
    </w:p>
    <w:p w:rsidR="008E6759" w:rsidRDefault="008E6759" w:rsidP="008E6759">
      <w:pPr>
        <w:spacing w:line="259" w:lineRule="auto"/>
        <w:ind w:left="1441"/>
      </w:pPr>
      <w:r>
        <w:rPr>
          <w:rFonts w:ascii="Calibri" w:eastAsia="Calibri" w:hAnsi="Calibri" w:cs="Calibri"/>
          <w:b/>
        </w:rPr>
        <w:t xml:space="preserve"> </w:t>
      </w:r>
    </w:p>
    <w:p w:rsidR="008E6759" w:rsidRDefault="008E6759" w:rsidP="008E6759">
      <w:pPr>
        <w:spacing w:after="293"/>
        <w:ind w:left="-4"/>
      </w:pPr>
      <w:r>
        <w:t xml:space="preserve">The NHLS requires a data recovery software with unlimited licensing for 20 (Twenty) computers. </w:t>
      </w:r>
    </w:p>
    <w:p w:rsidR="008E6759" w:rsidRDefault="008E6759" w:rsidP="008E6759">
      <w:pPr>
        <w:spacing w:line="259" w:lineRule="auto"/>
        <w:ind w:right="1"/>
        <w:jc w:val="right"/>
      </w:pPr>
      <w:r>
        <w:t xml:space="preserve">1 </w:t>
      </w:r>
    </w:p>
    <w:p w:rsidR="008E6759" w:rsidRDefault="008E6759" w:rsidP="008E6759">
      <w:pPr>
        <w:spacing w:line="259" w:lineRule="auto"/>
        <w:ind w:left="1"/>
      </w:pPr>
      <w:r>
        <w:t xml:space="preserve"> </w:t>
      </w:r>
    </w:p>
    <w:p w:rsidR="008E6759" w:rsidRDefault="008E6759" w:rsidP="008E6759">
      <w:pPr>
        <w:spacing w:line="259" w:lineRule="auto"/>
        <w:ind w:left="2"/>
      </w:pPr>
      <w:r>
        <w:rPr>
          <w:noProof/>
          <w:lang w:val="en-ZA" w:eastAsia="en-ZA"/>
        </w:rPr>
        <w:drawing>
          <wp:inline distT="0" distB="0" distL="0" distR="0" wp14:anchorId="2464D1CE" wp14:editId="4AD18348">
            <wp:extent cx="2161808" cy="78486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1"/>
                    <a:stretch>
                      <a:fillRect/>
                    </a:stretch>
                  </pic:blipFill>
                  <pic:spPr>
                    <a:xfrm>
                      <a:off x="0" y="0"/>
                      <a:ext cx="2161808" cy="784860"/>
                    </a:xfrm>
                    <a:prstGeom prst="rect">
                      <a:avLst/>
                    </a:prstGeom>
                  </pic:spPr>
                </pic:pic>
              </a:graphicData>
            </a:graphic>
          </wp:inline>
        </w:drawing>
      </w:r>
      <w:r>
        <w:t xml:space="preserve"> </w:t>
      </w:r>
    </w:p>
    <w:p w:rsidR="008E6759" w:rsidRDefault="008E6759" w:rsidP="008E6759">
      <w:pPr>
        <w:spacing w:line="259" w:lineRule="auto"/>
        <w:ind w:left="1"/>
      </w:pPr>
      <w:r>
        <w:t xml:space="preserve"> </w:t>
      </w:r>
    </w:p>
    <w:p w:rsidR="008E6759" w:rsidRDefault="008E6759" w:rsidP="008E6759">
      <w:pPr>
        <w:pStyle w:val="Heading1"/>
        <w:spacing w:after="9"/>
        <w:ind w:left="-4"/>
      </w:pPr>
      <w:r>
        <w:t>5.</w:t>
      </w:r>
      <w:r>
        <w:rPr>
          <w:rFonts w:ascii="Arial" w:eastAsia="Arial" w:hAnsi="Arial" w:cs="Arial"/>
        </w:rPr>
        <w:t xml:space="preserve"> </w:t>
      </w:r>
      <w:r>
        <w:t xml:space="preserve">Statement of work </w:t>
      </w:r>
    </w:p>
    <w:p w:rsidR="008E6759" w:rsidRDefault="008E6759" w:rsidP="008E6759">
      <w:pPr>
        <w:spacing w:line="259" w:lineRule="auto"/>
        <w:ind w:left="721"/>
      </w:pPr>
      <w:r>
        <w:t xml:space="preserve"> </w:t>
      </w:r>
    </w:p>
    <w:p w:rsidR="008E6759" w:rsidRDefault="008E6759" w:rsidP="008E6759">
      <w:pPr>
        <w:spacing w:line="359" w:lineRule="auto"/>
        <w:ind w:left="-4"/>
      </w:pPr>
      <w:r>
        <w:t xml:space="preserve">The NHLS hereby invites Request for Quotations from suitably qualified bidders to provide a secure data recovery software with unlimited perpetual licenses. The software should be installed on twenty (20) computers.  </w:t>
      </w:r>
    </w:p>
    <w:p w:rsidR="008E6759" w:rsidRDefault="008E6759" w:rsidP="008E6759">
      <w:pPr>
        <w:spacing w:after="110" w:line="259" w:lineRule="auto"/>
      </w:pPr>
      <w:r>
        <w:rPr>
          <w:rFonts w:ascii="Calibri" w:eastAsia="Calibri" w:hAnsi="Calibri" w:cs="Calibri"/>
          <w:b/>
        </w:rPr>
        <w:t xml:space="preserve"> </w:t>
      </w:r>
    </w:p>
    <w:p w:rsidR="008E6759" w:rsidRDefault="008E6759" w:rsidP="008E6759">
      <w:pPr>
        <w:pStyle w:val="Heading1"/>
        <w:spacing w:after="9"/>
        <w:ind w:left="-4"/>
      </w:pPr>
      <w:r>
        <w:t>6.</w:t>
      </w:r>
      <w:r>
        <w:rPr>
          <w:rFonts w:ascii="Arial" w:eastAsia="Arial" w:hAnsi="Arial" w:cs="Arial"/>
        </w:rPr>
        <w:t xml:space="preserve"> </w:t>
      </w:r>
      <w:r>
        <w:t xml:space="preserve">Scope of work  </w:t>
      </w:r>
    </w:p>
    <w:p w:rsidR="008E6759" w:rsidRDefault="008E6759" w:rsidP="008E6759">
      <w:pPr>
        <w:spacing w:line="259" w:lineRule="auto"/>
        <w:ind w:left="720"/>
      </w:pPr>
      <w:r>
        <w:rPr>
          <w:rFonts w:ascii="Calibri" w:eastAsia="Calibri" w:hAnsi="Calibri" w:cs="Calibri"/>
          <w:b/>
        </w:rPr>
        <w:t xml:space="preserve"> </w:t>
      </w:r>
    </w:p>
    <w:p w:rsidR="008E6759" w:rsidRDefault="008E6759" w:rsidP="008E6759">
      <w:pPr>
        <w:spacing w:line="359" w:lineRule="auto"/>
        <w:ind w:left="-4"/>
      </w:pPr>
      <w:r>
        <w:t xml:space="preserve">NHLS IT requires a Data recovery software which can recover corrupted, deleted or inaccessible data from a storage device. The software should have the capabilities to review, scan, identify, extract and copy data from deleted, corrupted and formatted sectors or in a user-defined location within storage devices. </w:t>
      </w:r>
    </w:p>
    <w:p w:rsidR="008E6759" w:rsidRDefault="008E6759" w:rsidP="008E6759">
      <w:pPr>
        <w:spacing w:after="112" w:line="259" w:lineRule="auto"/>
      </w:pPr>
      <w:r>
        <w:t xml:space="preserve"> </w:t>
      </w:r>
    </w:p>
    <w:p w:rsidR="006530D7" w:rsidRDefault="006530D7" w:rsidP="008E6759">
      <w:pPr>
        <w:spacing w:after="112" w:line="259" w:lineRule="auto"/>
      </w:pPr>
    </w:p>
    <w:p w:rsidR="008E6759" w:rsidRDefault="008E6759" w:rsidP="008E6759">
      <w:pPr>
        <w:spacing w:after="146" w:line="249" w:lineRule="auto"/>
        <w:ind w:left="-4"/>
      </w:pPr>
      <w:r>
        <w:rPr>
          <w:rFonts w:ascii="Calibri" w:eastAsia="Calibri" w:hAnsi="Calibri" w:cs="Calibri"/>
          <w:b/>
        </w:rPr>
        <w:t xml:space="preserve">Requirements:  </w:t>
      </w:r>
    </w:p>
    <w:p w:rsidR="008E6759" w:rsidRDefault="008E6759" w:rsidP="008E6759">
      <w:pPr>
        <w:numPr>
          <w:ilvl w:val="0"/>
          <w:numId w:val="44"/>
        </w:numPr>
        <w:spacing w:after="111" w:line="262" w:lineRule="auto"/>
        <w:ind w:hanging="360"/>
        <w:jc w:val="both"/>
      </w:pPr>
      <w:r>
        <w:t>Easy to install and easy to use</w:t>
      </w:r>
      <w:r>
        <w:rPr>
          <w:rFonts w:ascii="Calibri" w:eastAsia="Calibri" w:hAnsi="Calibri" w:cs="Calibri"/>
          <w:b/>
        </w:rPr>
        <w:t xml:space="preserve">. </w:t>
      </w:r>
    </w:p>
    <w:p w:rsidR="008E6759" w:rsidRDefault="008E6759" w:rsidP="008E6759">
      <w:pPr>
        <w:numPr>
          <w:ilvl w:val="0"/>
          <w:numId w:val="44"/>
        </w:numPr>
        <w:spacing w:after="111" w:line="262" w:lineRule="auto"/>
        <w:ind w:hanging="360"/>
        <w:jc w:val="both"/>
      </w:pPr>
      <w:r>
        <w:t xml:space="preserve">Supports an unlimited license. </w:t>
      </w:r>
    </w:p>
    <w:p w:rsidR="008E6759" w:rsidRDefault="008E6759" w:rsidP="008E6759">
      <w:pPr>
        <w:numPr>
          <w:ilvl w:val="0"/>
          <w:numId w:val="44"/>
        </w:numPr>
        <w:spacing w:after="111" w:line="262" w:lineRule="auto"/>
        <w:ind w:hanging="360"/>
        <w:jc w:val="both"/>
      </w:pPr>
      <w:r>
        <w:t xml:space="preserve">Can be installed on 20 computers. </w:t>
      </w:r>
    </w:p>
    <w:p w:rsidR="008E6759" w:rsidRDefault="008E6759" w:rsidP="008E6759">
      <w:pPr>
        <w:numPr>
          <w:ilvl w:val="0"/>
          <w:numId w:val="44"/>
        </w:numPr>
        <w:spacing w:after="109" w:line="262" w:lineRule="auto"/>
        <w:ind w:hanging="360"/>
        <w:jc w:val="both"/>
      </w:pPr>
      <w:r>
        <w:t xml:space="preserve">The software should be perpetual (license should not expire). </w:t>
      </w:r>
    </w:p>
    <w:p w:rsidR="008E6759" w:rsidRDefault="008E6759" w:rsidP="008E6759">
      <w:pPr>
        <w:numPr>
          <w:ilvl w:val="0"/>
          <w:numId w:val="44"/>
        </w:numPr>
        <w:spacing w:after="111" w:line="262" w:lineRule="auto"/>
        <w:ind w:hanging="360"/>
        <w:jc w:val="both"/>
      </w:pPr>
      <w:r>
        <w:t xml:space="preserve">Recovers unlimited data loss. </w:t>
      </w:r>
    </w:p>
    <w:p w:rsidR="008E6759" w:rsidRDefault="008E6759" w:rsidP="008E6759">
      <w:pPr>
        <w:numPr>
          <w:ilvl w:val="0"/>
          <w:numId w:val="44"/>
        </w:numPr>
        <w:spacing w:after="111" w:line="262" w:lineRule="auto"/>
        <w:ind w:hanging="360"/>
        <w:jc w:val="both"/>
      </w:pPr>
      <w:r>
        <w:t xml:space="preserve">Recover the data from the first instance, data loaded on the recovered drive or device. </w:t>
      </w:r>
    </w:p>
    <w:p w:rsidR="008E6759" w:rsidRDefault="008E6759" w:rsidP="008E6759">
      <w:pPr>
        <w:numPr>
          <w:ilvl w:val="0"/>
          <w:numId w:val="44"/>
        </w:numPr>
        <w:spacing w:after="84" w:line="262" w:lineRule="auto"/>
        <w:ind w:hanging="360"/>
        <w:jc w:val="both"/>
      </w:pPr>
      <w:r>
        <w:t xml:space="preserve">Recover data from remote PCs. </w:t>
      </w:r>
    </w:p>
    <w:p w:rsidR="008E6759" w:rsidRDefault="008E6759" w:rsidP="008E6759">
      <w:pPr>
        <w:spacing w:after="110" w:line="259" w:lineRule="auto"/>
        <w:ind w:left="1"/>
      </w:pPr>
      <w:r>
        <w:t xml:space="preserve"> </w:t>
      </w:r>
    </w:p>
    <w:p w:rsidR="008E6759" w:rsidRDefault="008E6759" w:rsidP="008E6759">
      <w:pPr>
        <w:numPr>
          <w:ilvl w:val="0"/>
          <w:numId w:val="45"/>
        </w:numPr>
        <w:spacing w:after="120" w:line="249" w:lineRule="auto"/>
        <w:ind w:hanging="247"/>
      </w:pPr>
      <w:r>
        <w:rPr>
          <w:rFonts w:ascii="Calibri" w:eastAsia="Calibri" w:hAnsi="Calibri" w:cs="Calibri"/>
          <w:b/>
        </w:rPr>
        <w:t xml:space="preserve">Must support different kinds of storage media. </w:t>
      </w:r>
    </w:p>
    <w:p w:rsidR="008E6759" w:rsidRDefault="008E6759" w:rsidP="006530D7">
      <w:pPr>
        <w:spacing w:line="359" w:lineRule="auto"/>
        <w:ind w:left="-4"/>
      </w:pPr>
      <w:r>
        <w:t xml:space="preserve">The software must ideally support all kinds of data stored on a system’s hard drive. In addition, it should be able to recover data from both internal and external (for e.g., pen drive, memory card or optical drives) hard drives.   </w:t>
      </w:r>
    </w:p>
    <w:p w:rsidR="008E6759" w:rsidRDefault="008E6759" w:rsidP="008E6759">
      <w:pPr>
        <w:numPr>
          <w:ilvl w:val="0"/>
          <w:numId w:val="45"/>
        </w:numPr>
        <w:spacing w:after="120" w:line="249" w:lineRule="auto"/>
        <w:ind w:hanging="247"/>
      </w:pPr>
      <w:r>
        <w:rPr>
          <w:rFonts w:ascii="Calibri" w:eastAsia="Calibri" w:hAnsi="Calibri" w:cs="Calibri"/>
          <w:b/>
        </w:rPr>
        <w:t>Should recover all types of data.</w:t>
      </w:r>
      <w:r>
        <w:t xml:space="preserve"> </w:t>
      </w:r>
    </w:p>
    <w:p w:rsidR="008E6759" w:rsidRDefault="008E6759" w:rsidP="008E6759">
      <w:pPr>
        <w:spacing w:line="357" w:lineRule="auto"/>
        <w:ind w:left="-4"/>
      </w:pPr>
      <w:r>
        <w:t xml:space="preserve">The data recovery software should be able to recover all forms of data including documents, images, audios, videos, and more with multiple formats.  </w:t>
      </w:r>
    </w:p>
    <w:p w:rsidR="008E6759" w:rsidRDefault="008E6759" w:rsidP="008E6759">
      <w:pPr>
        <w:spacing w:after="112" w:line="259" w:lineRule="auto"/>
        <w:ind w:left="1"/>
      </w:pPr>
      <w:r>
        <w:t xml:space="preserve"> </w:t>
      </w:r>
    </w:p>
    <w:p w:rsidR="008E6759" w:rsidRDefault="008E6759" w:rsidP="008E6759">
      <w:pPr>
        <w:numPr>
          <w:ilvl w:val="0"/>
          <w:numId w:val="45"/>
        </w:numPr>
        <w:spacing w:after="120" w:line="249" w:lineRule="auto"/>
        <w:ind w:hanging="247"/>
      </w:pPr>
      <w:r>
        <w:rPr>
          <w:rFonts w:ascii="Calibri" w:eastAsia="Calibri" w:hAnsi="Calibri" w:cs="Calibri"/>
          <w:b/>
        </w:rPr>
        <w:t>Should be easy to install and use.</w:t>
      </w:r>
      <w:r>
        <w:t xml:space="preserve"> </w:t>
      </w:r>
    </w:p>
    <w:p w:rsidR="008E6759" w:rsidRDefault="008E6759" w:rsidP="008E6759">
      <w:pPr>
        <w:spacing w:line="359" w:lineRule="auto"/>
        <w:ind w:left="-4"/>
      </w:pPr>
      <w:r>
        <w:t xml:space="preserve">The requirement is to have a data recovery software that is simple with an interactive interface for </w:t>
      </w:r>
      <w:r w:rsidR="00D17920">
        <w:t>easy data</w:t>
      </w:r>
      <w:r>
        <w:t xml:space="preserve"> recovery process. </w:t>
      </w:r>
    </w:p>
    <w:p w:rsidR="008E6759" w:rsidRDefault="008E6759" w:rsidP="008E6759">
      <w:pPr>
        <w:spacing w:after="112" w:line="259" w:lineRule="auto"/>
        <w:ind w:left="1"/>
      </w:pPr>
      <w:r>
        <w:t xml:space="preserve"> </w:t>
      </w:r>
    </w:p>
    <w:p w:rsidR="008E6759" w:rsidRDefault="008E6759" w:rsidP="008E6759">
      <w:pPr>
        <w:numPr>
          <w:ilvl w:val="0"/>
          <w:numId w:val="45"/>
        </w:numPr>
        <w:spacing w:after="120" w:line="249" w:lineRule="auto"/>
        <w:ind w:hanging="247"/>
      </w:pPr>
      <w:r>
        <w:rPr>
          <w:rFonts w:ascii="Calibri" w:eastAsia="Calibri" w:hAnsi="Calibri" w:cs="Calibri"/>
          <w:b/>
        </w:rPr>
        <w:t xml:space="preserve">Search, Preview, and saving options. </w:t>
      </w:r>
    </w:p>
    <w:p w:rsidR="008E6759" w:rsidRDefault="008E6759" w:rsidP="008E6759">
      <w:pPr>
        <w:spacing w:line="359" w:lineRule="auto"/>
        <w:ind w:left="-4"/>
      </w:pPr>
      <w:r>
        <w:t xml:space="preserve">The data recovery software should have a search feature to allow for quicker recover time, preview feature to help check the data to be recovered and saving feature to provides flexibility of saving recovered data in a desired location.  </w:t>
      </w:r>
    </w:p>
    <w:p w:rsidR="008E6759" w:rsidRDefault="008E6759" w:rsidP="008E6759">
      <w:pPr>
        <w:spacing w:after="3" w:line="259" w:lineRule="auto"/>
        <w:ind w:left="10" w:right="2"/>
        <w:jc w:val="center"/>
      </w:pPr>
      <w:r>
        <w:t xml:space="preserve">2 </w:t>
      </w:r>
    </w:p>
    <w:p w:rsidR="008E6759" w:rsidRDefault="008E6759" w:rsidP="008E6759">
      <w:pPr>
        <w:spacing w:line="259" w:lineRule="auto"/>
        <w:ind w:left="1"/>
      </w:pPr>
      <w:r>
        <w:t xml:space="preserve"> </w:t>
      </w:r>
    </w:p>
    <w:p w:rsidR="008E6759" w:rsidRDefault="008E6759" w:rsidP="008E6759">
      <w:pPr>
        <w:spacing w:after="319" w:line="259" w:lineRule="auto"/>
        <w:ind w:left="2"/>
      </w:pPr>
      <w:r>
        <w:rPr>
          <w:noProof/>
          <w:lang w:val="en-ZA" w:eastAsia="en-ZA"/>
        </w:rPr>
        <w:drawing>
          <wp:inline distT="0" distB="0" distL="0" distR="0" wp14:anchorId="62A64AE1" wp14:editId="20937EE5">
            <wp:extent cx="2161808" cy="784860"/>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1"/>
                    <a:stretch>
                      <a:fillRect/>
                    </a:stretch>
                  </pic:blipFill>
                  <pic:spPr>
                    <a:xfrm>
                      <a:off x="0" y="0"/>
                      <a:ext cx="2161808" cy="784860"/>
                    </a:xfrm>
                    <a:prstGeom prst="rect">
                      <a:avLst/>
                    </a:prstGeom>
                  </pic:spPr>
                </pic:pic>
              </a:graphicData>
            </a:graphic>
          </wp:inline>
        </w:drawing>
      </w:r>
    </w:p>
    <w:p w:rsidR="008E6759" w:rsidRDefault="008E6759" w:rsidP="008E6759">
      <w:pPr>
        <w:numPr>
          <w:ilvl w:val="0"/>
          <w:numId w:val="45"/>
        </w:numPr>
        <w:spacing w:after="120" w:line="249" w:lineRule="auto"/>
        <w:ind w:hanging="247"/>
      </w:pPr>
      <w:r>
        <w:rPr>
          <w:rFonts w:ascii="Calibri" w:eastAsia="Calibri" w:hAnsi="Calibri" w:cs="Calibri"/>
          <w:b/>
        </w:rPr>
        <w:t>Compatibility across various operating systems</w:t>
      </w:r>
    </w:p>
    <w:p w:rsidR="008E6759" w:rsidRDefault="008E6759" w:rsidP="008E6759">
      <w:pPr>
        <w:spacing w:after="527"/>
        <w:ind w:left="-4"/>
      </w:pPr>
      <w:r>
        <w:t>The data recovery software should support all versions of Windows operating system.</w:t>
      </w:r>
    </w:p>
    <w:p w:rsidR="008E6759" w:rsidRDefault="008E6759" w:rsidP="008E6759">
      <w:pPr>
        <w:pStyle w:val="Heading1"/>
        <w:tabs>
          <w:tab w:val="center" w:pos="767"/>
        </w:tabs>
        <w:spacing w:after="273"/>
        <w:ind w:left="-14" w:firstLine="0"/>
      </w:pPr>
      <w:r>
        <w:t>7.</w:t>
      </w:r>
      <w:r>
        <w:tab/>
        <w:t>Duration</w:t>
      </w:r>
    </w:p>
    <w:p w:rsidR="008E6759" w:rsidRDefault="008E6759" w:rsidP="008E6759">
      <w:pPr>
        <w:spacing w:after="282" w:line="362" w:lineRule="auto"/>
        <w:ind w:left="-4"/>
      </w:pPr>
      <w:r>
        <w:t xml:space="preserve">The request is for </w:t>
      </w:r>
      <w:r w:rsidR="00D17920">
        <w:t>licenses</w:t>
      </w:r>
      <w:r>
        <w:t xml:space="preserve"> only, no implementation required. Within a week upon issuing of a purchase order, the </w:t>
      </w:r>
      <w:r w:rsidR="00D17920">
        <w:t>licenses</w:t>
      </w:r>
      <w:r>
        <w:t xml:space="preserve"> should be available to the NHLS.  </w:t>
      </w:r>
    </w:p>
    <w:p w:rsidR="008E6759" w:rsidRDefault="008E6759" w:rsidP="008E6759">
      <w:pPr>
        <w:tabs>
          <w:tab w:val="center" w:pos="698"/>
        </w:tabs>
        <w:spacing w:after="269" w:line="259" w:lineRule="auto"/>
      </w:pPr>
      <w:r>
        <w:rPr>
          <w:rFonts w:ascii="Calibri" w:eastAsia="Calibri" w:hAnsi="Calibri" w:cs="Calibri"/>
          <w:b/>
        </w:rPr>
        <w:t>8.</w:t>
      </w:r>
      <w:r>
        <w:rPr>
          <w:rFonts w:ascii="Calibri" w:eastAsia="Calibri" w:hAnsi="Calibri" w:cs="Calibri"/>
          <w:b/>
        </w:rPr>
        <w:tab/>
        <w:t>Pricing</w:t>
      </w:r>
    </w:p>
    <w:p w:rsidR="008E6759" w:rsidRDefault="008E6759" w:rsidP="008E6759">
      <w:pPr>
        <w:spacing w:line="259" w:lineRule="auto"/>
        <w:ind w:left="-4"/>
      </w:pPr>
      <w:r>
        <w:rPr>
          <w:rFonts w:ascii="Calibri" w:eastAsia="Calibri" w:hAnsi="Calibri" w:cs="Calibri"/>
          <w:b/>
        </w:rPr>
        <w:t xml:space="preserve">NOTE: </w:t>
      </w:r>
      <w:r>
        <w:t xml:space="preserve">All prices must be VAT inclusive and must be quoted in South African Rand (ZAR). </w:t>
      </w:r>
    </w:p>
    <w:tbl>
      <w:tblPr>
        <w:tblStyle w:val="TableGrid0"/>
        <w:tblW w:w="9886" w:type="dxa"/>
        <w:tblInd w:w="-105" w:type="dxa"/>
        <w:tblCellMar>
          <w:top w:w="52" w:type="dxa"/>
          <w:left w:w="106" w:type="dxa"/>
          <w:right w:w="115" w:type="dxa"/>
        </w:tblCellMar>
        <w:tblLook w:val="04A0" w:firstRow="1" w:lastRow="0" w:firstColumn="1" w:lastColumn="0" w:noHBand="0" w:noVBand="1"/>
      </w:tblPr>
      <w:tblGrid>
        <w:gridCol w:w="6343"/>
        <w:gridCol w:w="425"/>
        <w:gridCol w:w="3118"/>
      </w:tblGrid>
      <w:tr w:rsidR="008E6759" w:rsidTr="008E6759">
        <w:trPr>
          <w:trHeight w:val="302"/>
        </w:trPr>
        <w:tc>
          <w:tcPr>
            <w:tcW w:w="6343" w:type="dxa"/>
            <w:tcBorders>
              <w:top w:val="single" w:sz="4" w:space="0" w:color="000000"/>
              <w:left w:val="single" w:sz="4" w:space="0" w:color="000000"/>
              <w:bottom w:val="single" w:sz="4" w:space="0" w:color="000000"/>
              <w:right w:val="single" w:sz="4" w:space="0" w:color="000000"/>
            </w:tcBorders>
            <w:shd w:val="clear" w:color="auto" w:fill="BFBFBF"/>
          </w:tcPr>
          <w:p w:rsidR="008E6759" w:rsidRDefault="008E6759" w:rsidP="008E6759">
            <w:pPr>
              <w:spacing w:line="259" w:lineRule="auto"/>
            </w:pPr>
            <w:r>
              <w:rPr>
                <w:rFonts w:ascii="Calibri" w:eastAsia="Calibri" w:hAnsi="Calibri" w:cs="Calibri"/>
                <w:b/>
              </w:rPr>
              <w:t xml:space="preserve">Component </w:t>
            </w:r>
          </w:p>
        </w:tc>
        <w:tc>
          <w:tcPr>
            <w:tcW w:w="425" w:type="dxa"/>
            <w:tcBorders>
              <w:top w:val="single" w:sz="4" w:space="0" w:color="000000"/>
              <w:left w:val="single" w:sz="4" w:space="0" w:color="000000"/>
              <w:bottom w:val="single" w:sz="4" w:space="0" w:color="000000"/>
              <w:right w:val="nil"/>
            </w:tcBorders>
            <w:shd w:val="clear" w:color="auto" w:fill="BFBFBF"/>
          </w:tcPr>
          <w:p w:rsidR="008E6759" w:rsidRDefault="008E6759" w:rsidP="008E6759">
            <w:pPr>
              <w:spacing w:after="160" w:line="259" w:lineRule="auto"/>
            </w:pPr>
          </w:p>
        </w:tc>
        <w:tc>
          <w:tcPr>
            <w:tcW w:w="3118" w:type="dxa"/>
            <w:tcBorders>
              <w:top w:val="single" w:sz="4" w:space="0" w:color="000000"/>
              <w:left w:val="nil"/>
              <w:bottom w:val="single" w:sz="4" w:space="0" w:color="000000"/>
              <w:right w:val="single" w:sz="4" w:space="0" w:color="000000"/>
            </w:tcBorders>
            <w:shd w:val="clear" w:color="auto" w:fill="BFBFBF"/>
          </w:tcPr>
          <w:p w:rsidR="008E6759" w:rsidRDefault="008E6759" w:rsidP="008E6759">
            <w:pPr>
              <w:spacing w:line="259" w:lineRule="auto"/>
              <w:ind w:left="986"/>
            </w:pPr>
            <w:r>
              <w:rPr>
                <w:rFonts w:ascii="Calibri" w:eastAsia="Calibri" w:hAnsi="Calibri" w:cs="Calibri"/>
                <w:b/>
              </w:rPr>
              <w:t xml:space="preserve">Total </w:t>
            </w:r>
          </w:p>
        </w:tc>
      </w:tr>
      <w:tr w:rsidR="008E6759" w:rsidTr="008E6759">
        <w:trPr>
          <w:trHeight w:val="450"/>
        </w:trPr>
        <w:tc>
          <w:tcPr>
            <w:tcW w:w="6343"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pPr>
            <w:r>
              <w:t xml:space="preserve">Data Recovery Software </w:t>
            </w:r>
            <w:r w:rsidR="00D17920">
              <w:t>licenses</w:t>
            </w:r>
            <w:r>
              <w:t xml:space="preserve"> for 20 computers</w:t>
            </w:r>
            <w:r>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nil"/>
            </w:tcBorders>
          </w:tcPr>
          <w:p w:rsidR="008E6759" w:rsidRDefault="008E6759" w:rsidP="008E6759">
            <w:pPr>
              <w:spacing w:after="160" w:line="259" w:lineRule="auto"/>
            </w:pPr>
          </w:p>
        </w:tc>
        <w:tc>
          <w:tcPr>
            <w:tcW w:w="3118" w:type="dxa"/>
            <w:tcBorders>
              <w:top w:val="single" w:sz="4" w:space="0" w:color="000000"/>
              <w:left w:val="nil"/>
              <w:bottom w:val="single" w:sz="4" w:space="0" w:color="000000"/>
              <w:right w:val="single" w:sz="4" w:space="0" w:color="000000"/>
            </w:tcBorders>
          </w:tcPr>
          <w:p w:rsidR="008E6759" w:rsidRDefault="008E6759" w:rsidP="008E6759">
            <w:pPr>
              <w:spacing w:after="160" w:line="259" w:lineRule="auto"/>
            </w:pPr>
          </w:p>
        </w:tc>
      </w:tr>
      <w:tr w:rsidR="008E6759" w:rsidTr="008E6759">
        <w:trPr>
          <w:trHeight w:val="302"/>
        </w:trPr>
        <w:tc>
          <w:tcPr>
            <w:tcW w:w="6343"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pPr>
            <w:r>
              <w:t xml:space="preserve">Vat </w:t>
            </w:r>
          </w:p>
        </w:tc>
        <w:tc>
          <w:tcPr>
            <w:tcW w:w="425" w:type="dxa"/>
            <w:tcBorders>
              <w:top w:val="single" w:sz="4" w:space="0" w:color="000000"/>
              <w:left w:val="single" w:sz="4" w:space="0" w:color="000000"/>
              <w:bottom w:val="single" w:sz="4" w:space="0" w:color="000000"/>
              <w:right w:val="nil"/>
            </w:tcBorders>
          </w:tcPr>
          <w:p w:rsidR="008E6759" w:rsidRDefault="008E6759" w:rsidP="008E6759">
            <w:pPr>
              <w:spacing w:line="259" w:lineRule="auto"/>
              <w:ind w:left="2"/>
            </w:pPr>
            <w:r>
              <w:t xml:space="preserve">R </w:t>
            </w:r>
          </w:p>
        </w:tc>
        <w:tc>
          <w:tcPr>
            <w:tcW w:w="3118" w:type="dxa"/>
            <w:tcBorders>
              <w:top w:val="single" w:sz="4" w:space="0" w:color="000000"/>
              <w:left w:val="nil"/>
              <w:bottom w:val="single" w:sz="4" w:space="0" w:color="000000"/>
              <w:right w:val="single" w:sz="4" w:space="0" w:color="000000"/>
            </w:tcBorders>
          </w:tcPr>
          <w:p w:rsidR="008E6759" w:rsidRDefault="008E6759" w:rsidP="008E6759">
            <w:pPr>
              <w:spacing w:after="160" w:line="259" w:lineRule="auto"/>
            </w:pPr>
          </w:p>
        </w:tc>
      </w:tr>
      <w:tr w:rsidR="008E6759" w:rsidTr="008E6759">
        <w:trPr>
          <w:trHeight w:val="302"/>
        </w:trPr>
        <w:tc>
          <w:tcPr>
            <w:tcW w:w="6343"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line="259" w:lineRule="auto"/>
            </w:pPr>
            <w:r>
              <w:rPr>
                <w:rFonts w:ascii="Calibri" w:eastAsia="Calibri" w:hAnsi="Calibri" w:cs="Calibri"/>
                <w:b/>
              </w:rPr>
              <w:t xml:space="preserve">Total (Incl. VAT) </w:t>
            </w:r>
          </w:p>
        </w:tc>
        <w:tc>
          <w:tcPr>
            <w:tcW w:w="425" w:type="dxa"/>
            <w:tcBorders>
              <w:top w:val="single" w:sz="4" w:space="0" w:color="000000"/>
              <w:left w:val="single" w:sz="4" w:space="0" w:color="000000"/>
              <w:bottom w:val="single" w:sz="4" w:space="0" w:color="000000"/>
              <w:right w:val="nil"/>
            </w:tcBorders>
          </w:tcPr>
          <w:p w:rsidR="008E6759" w:rsidRDefault="008E6759" w:rsidP="008E6759">
            <w:pPr>
              <w:spacing w:line="259" w:lineRule="auto"/>
              <w:ind w:left="2"/>
            </w:pPr>
            <w:r>
              <w:rPr>
                <w:rFonts w:ascii="Calibri" w:eastAsia="Calibri" w:hAnsi="Calibri" w:cs="Calibri"/>
                <w:b/>
              </w:rPr>
              <w:t xml:space="preserve">R </w:t>
            </w:r>
          </w:p>
        </w:tc>
        <w:tc>
          <w:tcPr>
            <w:tcW w:w="3118" w:type="dxa"/>
            <w:tcBorders>
              <w:top w:val="single" w:sz="4" w:space="0" w:color="000000"/>
              <w:left w:val="nil"/>
              <w:bottom w:val="single" w:sz="4" w:space="0" w:color="000000"/>
              <w:right w:val="single" w:sz="4" w:space="0" w:color="000000"/>
            </w:tcBorders>
          </w:tcPr>
          <w:p w:rsidR="008E6759" w:rsidRDefault="008E6759" w:rsidP="008E6759">
            <w:pPr>
              <w:spacing w:after="160" w:line="259" w:lineRule="auto"/>
            </w:pPr>
          </w:p>
        </w:tc>
      </w:tr>
    </w:tbl>
    <w:p w:rsidR="008E6759" w:rsidRDefault="008E6759" w:rsidP="008E6759">
      <w:pPr>
        <w:pStyle w:val="Heading1"/>
        <w:tabs>
          <w:tab w:val="center" w:pos="1733"/>
        </w:tabs>
        <w:spacing w:after="263"/>
        <w:ind w:left="-14" w:firstLine="0"/>
      </w:pPr>
      <w:r>
        <w:t>9.</w:t>
      </w:r>
      <w:r>
        <w:tab/>
        <w:t>Evaluation Criteria for bidders</w:t>
      </w:r>
    </w:p>
    <w:tbl>
      <w:tblPr>
        <w:tblStyle w:val="TableGrid0"/>
        <w:tblW w:w="10344" w:type="dxa"/>
        <w:tblInd w:w="-105" w:type="dxa"/>
        <w:tblCellMar>
          <w:top w:w="49" w:type="dxa"/>
          <w:left w:w="106" w:type="dxa"/>
          <w:bottom w:w="4" w:type="dxa"/>
          <w:right w:w="105" w:type="dxa"/>
        </w:tblCellMar>
        <w:tblLook w:val="04A0" w:firstRow="1" w:lastRow="0" w:firstColumn="1" w:lastColumn="0" w:noHBand="0" w:noVBand="1"/>
      </w:tblPr>
      <w:tblGrid>
        <w:gridCol w:w="5383"/>
        <w:gridCol w:w="1276"/>
        <w:gridCol w:w="3685"/>
      </w:tblGrid>
      <w:tr w:rsidR="008E6759" w:rsidTr="008E6759">
        <w:trPr>
          <w:trHeight w:val="307"/>
        </w:trPr>
        <w:tc>
          <w:tcPr>
            <w:tcW w:w="5383" w:type="dxa"/>
            <w:tcBorders>
              <w:top w:val="single" w:sz="4" w:space="0" w:color="000000"/>
              <w:left w:val="single" w:sz="4" w:space="0" w:color="000000"/>
              <w:bottom w:val="single" w:sz="4" w:space="0" w:color="000000"/>
              <w:right w:val="single" w:sz="4" w:space="0" w:color="000000"/>
            </w:tcBorders>
            <w:shd w:val="clear" w:color="auto" w:fill="D9D9D9"/>
          </w:tcPr>
          <w:p w:rsidR="008E6759" w:rsidRDefault="008E6759" w:rsidP="008E6759">
            <w:pPr>
              <w:spacing w:line="259" w:lineRule="auto"/>
            </w:pPr>
            <w:r>
              <w:rPr>
                <w:rFonts w:ascii="Calibri" w:eastAsia="Calibri" w:hAnsi="Calibri" w:cs="Calibri"/>
                <w:b/>
              </w:rPr>
              <w:t xml:space="preserve">REQUIREMENTS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8E6759" w:rsidRDefault="008E6759" w:rsidP="008E6759">
            <w:pPr>
              <w:spacing w:line="259" w:lineRule="auto"/>
              <w:ind w:left="5"/>
            </w:pPr>
            <w:r>
              <w:rPr>
                <w:rFonts w:ascii="Calibri" w:eastAsia="Calibri" w:hAnsi="Calibri" w:cs="Calibri"/>
                <w:b/>
              </w:rPr>
              <w:t xml:space="preserve">Weight (%)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8E6759" w:rsidRDefault="008E6759" w:rsidP="008E6759">
            <w:pPr>
              <w:spacing w:after="160" w:line="259" w:lineRule="auto"/>
            </w:pPr>
          </w:p>
        </w:tc>
      </w:tr>
      <w:tr w:rsidR="008E6759" w:rsidTr="008E6759">
        <w:trPr>
          <w:trHeight w:val="1408"/>
        </w:trPr>
        <w:tc>
          <w:tcPr>
            <w:tcW w:w="5383" w:type="dxa"/>
            <w:tcBorders>
              <w:top w:val="single" w:sz="4" w:space="0" w:color="000000"/>
              <w:left w:val="single" w:sz="4" w:space="0" w:color="000000"/>
              <w:bottom w:val="single" w:sz="4" w:space="0" w:color="000000"/>
              <w:right w:val="single" w:sz="4" w:space="0" w:color="000000"/>
            </w:tcBorders>
          </w:tcPr>
          <w:p w:rsidR="008E6759" w:rsidRDefault="008E6759" w:rsidP="008E6759">
            <w:pPr>
              <w:tabs>
                <w:tab w:val="center" w:pos="1553"/>
              </w:tabs>
              <w:spacing w:after="112" w:line="259" w:lineRule="auto"/>
            </w:pPr>
            <w:r>
              <w:rPr>
                <w:rFonts w:ascii="Calibri" w:eastAsia="Calibri" w:hAnsi="Calibri" w:cs="Calibri"/>
                <w:b/>
              </w:rPr>
              <w:t>1.</w:t>
            </w:r>
            <w:r>
              <w:rPr>
                <w:rFonts w:ascii="Calibri" w:eastAsia="Calibri" w:hAnsi="Calibri" w:cs="Calibri"/>
                <w:b/>
              </w:rPr>
              <w:tab/>
              <w:t>OEM Partnership Status</w:t>
            </w:r>
          </w:p>
          <w:p w:rsidR="008E6759" w:rsidRDefault="008E6759" w:rsidP="008E6759">
            <w:pPr>
              <w:spacing w:line="259" w:lineRule="auto"/>
            </w:pPr>
            <w:r>
              <w:t>Attach Proof of certificate/ partnership letter from OEM.</w:t>
            </w:r>
          </w:p>
        </w:tc>
        <w:tc>
          <w:tcPr>
            <w:tcW w:w="1276" w:type="dxa"/>
            <w:tcBorders>
              <w:top w:val="single" w:sz="4" w:space="0" w:color="000000"/>
              <w:left w:val="single" w:sz="4" w:space="0" w:color="000000"/>
              <w:bottom w:val="single" w:sz="4" w:space="0" w:color="000000"/>
              <w:right w:val="single" w:sz="4" w:space="0" w:color="000000"/>
            </w:tcBorders>
            <w:vAlign w:val="bottom"/>
          </w:tcPr>
          <w:p w:rsidR="008E6759" w:rsidRDefault="008E6759" w:rsidP="008E6759">
            <w:pPr>
              <w:spacing w:line="259" w:lineRule="auto"/>
              <w:ind w:left="5"/>
            </w:pPr>
            <w:r>
              <w:rPr>
                <w:rFonts w:ascii="Calibri" w:eastAsia="Calibri" w:hAnsi="Calibri" w:cs="Calibri"/>
                <w:b/>
              </w:rPr>
              <w:t xml:space="preserve">100% </w:t>
            </w:r>
          </w:p>
        </w:tc>
        <w:tc>
          <w:tcPr>
            <w:tcW w:w="3685" w:type="dxa"/>
            <w:tcBorders>
              <w:top w:val="single" w:sz="4" w:space="0" w:color="000000"/>
              <w:left w:val="single" w:sz="4" w:space="0" w:color="000000"/>
              <w:bottom w:val="single" w:sz="4" w:space="0" w:color="000000"/>
              <w:right w:val="single" w:sz="4" w:space="0" w:color="000000"/>
            </w:tcBorders>
          </w:tcPr>
          <w:p w:rsidR="008E6759" w:rsidRDefault="008E6759" w:rsidP="008E6759">
            <w:pPr>
              <w:spacing w:after="112" w:line="259" w:lineRule="auto"/>
              <w:ind w:left="4"/>
            </w:pPr>
            <w:r>
              <w:rPr>
                <w:rFonts w:ascii="Calibri" w:eastAsia="Calibri" w:hAnsi="Calibri" w:cs="Calibri"/>
                <w:b/>
              </w:rPr>
              <w:t xml:space="preserve">Partnership Certification </w:t>
            </w:r>
          </w:p>
          <w:p w:rsidR="008E6759" w:rsidRDefault="008E6759" w:rsidP="008E6759">
            <w:pPr>
              <w:spacing w:after="112" w:line="259" w:lineRule="auto"/>
              <w:ind w:left="4"/>
            </w:pPr>
            <w:r>
              <w:t xml:space="preserve">Certificate = 100 </w:t>
            </w:r>
          </w:p>
          <w:p w:rsidR="008E6759" w:rsidRDefault="008E6759" w:rsidP="008E6759">
            <w:pPr>
              <w:spacing w:line="259" w:lineRule="auto"/>
              <w:ind w:left="4"/>
            </w:pPr>
            <w:r>
              <w:t xml:space="preserve">No Certificate = 0 </w:t>
            </w:r>
          </w:p>
        </w:tc>
      </w:tr>
    </w:tbl>
    <w:p w:rsidR="00A579BF" w:rsidRDefault="008E6759" w:rsidP="00A579BF">
      <w:pPr>
        <w:tabs>
          <w:tab w:val="center" w:pos="1361"/>
          <w:tab w:val="center" w:pos="6601"/>
        </w:tabs>
        <w:spacing w:after="456"/>
        <w:rPr>
          <w:rFonts w:ascii="Calibri" w:eastAsia="Calibri" w:hAnsi="Calibri" w:cs="Calibri"/>
          <w:sz w:val="22"/>
        </w:rPr>
      </w:pPr>
      <w:r>
        <w:rPr>
          <w:rFonts w:ascii="Calibri" w:eastAsia="Calibri" w:hAnsi="Calibri" w:cs="Calibri"/>
          <w:sz w:val="22"/>
        </w:rPr>
        <w:tab/>
      </w:r>
    </w:p>
    <w:p w:rsidR="00430220" w:rsidRDefault="00430220" w:rsidP="00A579BF">
      <w:pPr>
        <w:tabs>
          <w:tab w:val="center" w:pos="1361"/>
          <w:tab w:val="center" w:pos="6601"/>
        </w:tabs>
        <w:spacing w:after="456"/>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213863">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213863" w:rsidRDefault="0021386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2"/>
      <w:bookmarkEnd w:id="13"/>
      <w:bookmarkEnd w:id="14"/>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17920">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D17920"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YES</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D17920"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YES</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D17920"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YES</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766"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430220" w:rsidRPr="00AA191F" w:rsidRDefault="006530D7"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766"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430220" w:rsidRPr="00AA191F" w:rsidRDefault="00D17920"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D17920"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D17920">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766"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25" w:type="dxa"/>
          </w:tcPr>
          <w:p w:rsidR="00430220" w:rsidRPr="00AA191F" w:rsidRDefault="00D17920" w:rsidP="006530D7">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F43F6C" w:rsidRDefault="00F43F6C" w:rsidP="00430220">
      <w:pPr>
        <w:autoSpaceDE w:val="0"/>
        <w:autoSpaceDN w:val="0"/>
        <w:adjustRightInd w:val="0"/>
        <w:jc w:val="both"/>
        <w:rPr>
          <w:rFonts w:ascii="Arial" w:hAnsi="Arial" w:cs="Arial"/>
          <w:b/>
          <w:bCs/>
          <w:color w:val="000000"/>
          <w:sz w:val="20"/>
          <w:szCs w:val="20"/>
          <w:lang w:eastAsia="en-ZA"/>
        </w:rPr>
      </w:pPr>
    </w:p>
    <w:p w:rsidR="00F43F6C" w:rsidRDefault="00F43F6C"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 w:rsidR="00743924" w:rsidRDefault="00743924" w:rsidP="00F06061"/>
    <w:p w:rsidR="00743924" w:rsidRDefault="00743924" w:rsidP="00F06061"/>
    <w:p w:rsidR="00743924" w:rsidRDefault="00743924" w:rsidP="00F06061"/>
    <w:p w:rsidR="00743924" w:rsidRDefault="00743924" w:rsidP="00F06061"/>
    <w:p w:rsidR="00743924" w:rsidRDefault="00743924" w:rsidP="00F06061"/>
    <w:p w:rsidR="00743924" w:rsidRPr="00AD0773" w:rsidRDefault="00743924" w:rsidP="00F06061">
      <w:pPr>
        <w:sectPr w:rsidR="00743924" w:rsidRPr="00AD0773" w:rsidSect="00743924">
          <w:headerReference w:type="default" r:id="rId13"/>
          <w:footerReference w:type="default" r:id="rId14"/>
          <w:pgSz w:w="11907" w:h="16840" w:code="9"/>
          <w:pgMar w:top="720" w:right="765" w:bottom="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Pr="00213863" w:rsidRDefault="00002A32" w:rsidP="00213863">
      <w:pPr>
        <w:tabs>
          <w:tab w:val="left" w:pos="1760"/>
        </w:tabs>
      </w:pPr>
    </w:p>
    <w:sectPr w:rsidR="00002A32" w:rsidRPr="00213863"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09" w:rsidRDefault="00DF4409">
      <w:r>
        <w:separator/>
      </w:r>
    </w:p>
  </w:endnote>
  <w:endnote w:type="continuationSeparator" w:id="0">
    <w:p w:rsidR="00DF4409" w:rsidRDefault="00DF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59" w:rsidRDefault="00DF440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8E6759" w:rsidRPr="001732F5" w:rsidRDefault="008E675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579BF">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E6759" w:rsidRDefault="008E67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09" w:rsidRDefault="00DF4409">
      <w:r>
        <w:separator/>
      </w:r>
    </w:p>
  </w:footnote>
  <w:footnote w:type="continuationSeparator" w:id="0">
    <w:p w:rsidR="00DF4409" w:rsidRDefault="00DF4409">
      <w:r>
        <w:continuationSeparator/>
      </w:r>
    </w:p>
  </w:footnote>
  <w:footnote w:id="1">
    <w:p w:rsidR="008E6759" w:rsidRDefault="008E675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E6759" w:rsidRDefault="008E6759" w:rsidP="003B72E5">
      <w:pPr>
        <w:pStyle w:val="FootnoteText"/>
      </w:pPr>
    </w:p>
    <w:p w:rsidR="008E6759" w:rsidRDefault="008E6759" w:rsidP="003B72E5">
      <w:pPr>
        <w:pStyle w:val="FootnoteText"/>
      </w:pPr>
    </w:p>
  </w:footnote>
  <w:footnote w:id="2">
    <w:p w:rsidR="008E6759" w:rsidRDefault="008E675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E6759" w:rsidRPr="00B677D5" w:rsidTr="001B1D22">
      <w:trPr>
        <w:trHeight w:val="240"/>
      </w:trPr>
      <w:tc>
        <w:tcPr>
          <w:tcW w:w="4408" w:type="dxa"/>
        </w:tcPr>
        <w:p w:rsidR="008E6759" w:rsidRPr="00B677D5" w:rsidRDefault="008E6759"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21" name="Picture 2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E6759" w:rsidRDefault="008E6759" w:rsidP="00CD59BC">
          <w:pPr>
            <w:tabs>
              <w:tab w:val="left" w:pos="990"/>
              <w:tab w:val="left" w:pos="1170"/>
            </w:tabs>
            <w:contextualSpacing/>
            <w:rPr>
              <w:rFonts w:ascii="Arial Narrow" w:eastAsia="Arial Unicode MS" w:hAnsi="Arial Narrow" w:cs="Arial Unicode MS"/>
              <w:b/>
              <w:bCs/>
              <w:sz w:val="12"/>
              <w:szCs w:val="12"/>
            </w:rPr>
          </w:pPr>
        </w:p>
        <w:p w:rsidR="008E6759" w:rsidRPr="00CD59BC" w:rsidRDefault="008E6759"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8E6759" w:rsidRPr="00B677D5" w:rsidRDefault="008E6759" w:rsidP="001E6EDB">
          <w:pPr>
            <w:pStyle w:val="Header"/>
            <w:tabs>
              <w:tab w:val="clear" w:pos="4320"/>
              <w:tab w:val="clear" w:pos="8640"/>
            </w:tabs>
            <w:ind w:left="-261" w:right="69"/>
            <w:jc w:val="center"/>
            <w:rPr>
              <w:rFonts w:ascii="Arial" w:hAnsi="Arial" w:cs="Arial"/>
              <w:sz w:val="18"/>
              <w:szCs w:val="18"/>
            </w:rPr>
          </w:pPr>
        </w:p>
      </w:tc>
    </w:tr>
  </w:tbl>
  <w:p w:rsidR="008E6759" w:rsidRPr="00A90F6B" w:rsidRDefault="00DF440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0096C1C"/>
    <w:multiLevelType w:val="hybridMultilevel"/>
    <w:tmpl w:val="55DE8FFE"/>
    <w:lvl w:ilvl="0" w:tplc="84041F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AB4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1C4B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B0AA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84DF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5015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628F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8E13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9AD3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7A2191"/>
    <w:multiLevelType w:val="hybridMultilevel"/>
    <w:tmpl w:val="C2D63098"/>
    <w:lvl w:ilvl="0" w:tplc="82A6AA6C">
      <w:start w:val="1"/>
      <w:numFmt w:val="bullet"/>
      <w:lvlText w:val="•"/>
      <w:lvlJc w:val="left"/>
      <w:pPr>
        <w:ind w:left="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8B480">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860F22">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2F994">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640C38">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6E700">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4013B2">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92759E">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DC8D26">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4095524"/>
    <w:multiLevelType w:val="hybridMultilevel"/>
    <w:tmpl w:val="FCBA395C"/>
    <w:lvl w:ilvl="0" w:tplc="C5E8C886">
      <w:start w:val="1"/>
      <w:numFmt w:val="upperLetter"/>
      <w:lvlText w:val="%1."/>
      <w:lvlJc w:val="left"/>
      <w:pPr>
        <w:ind w:left="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7A8AE9C">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20515C">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F6BEDC">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D69D44">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8A6571E">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F7041FE">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17A45DA">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EA36AA">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2"/>
  </w:num>
  <w:num w:numId="5">
    <w:abstractNumId w:val="5"/>
  </w:num>
  <w:num w:numId="6">
    <w:abstractNumId w:val="7"/>
  </w:num>
  <w:num w:numId="7">
    <w:abstractNumId w:val="13"/>
  </w:num>
  <w:num w:numId="8">
    <w:abstractNumId w:val="8"/>
  </w:num>
  <w:num w:numId="9">
    <w:abstractNumId w:val="24"/>
  </w:num>
  <w:num w:numId="10">
    <w:abstractNumId w:val="34"/>
  </w:num>
  <w:num w:numId="11">
    <w:abstractNumId w:val="16"/>
  </w:num>
  <w:num w:numId="12">
    <w:abstractNumId w:val="18"/>
  </w:num>
  <w:num w:numId="13">
    <w:abstractNumId w:val="36"/>
  </w:num>
  <w:num w:numId="14">
    <w:abstractNumId w:val="35"/>
  </w:num>
  <w:num w:numId="15">
    <w:abstractNumId w:val="40"/>
  </w:num>
  <w:num w:numId="16">
    <w:abstractNumId w:val="17"/>
  </w:num>
  <w:num w:numId="17">
    <w:abstractNumId w:val="31"/>
  </w:num>
  <w:num w:numId="18">
    <w:abstractNumId w:val="1"/>
  </w:num>
  <w:num w:numId="19">
    <w:abstractNumId w:val="44"/>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
  </w:num>
  <w:num w:numId="30">
    <w:abstractNumId w:val="6"/>
  </w:num>
  <w:num w:numId="31">
    <w:abstractNumId w:val="27"/>
  </w:num>
  <w:num w:numId="32">
    <w:abstractNumId w:val="30"/>
  </w:num>
  <w:num w:numId="33">
    <w:abstractNumId w:val="38"/>
  </w:num>
  <w:num w:numId="34">
    <w:abstractNumId w:val="19"/>
  </w:num>
  <w:num w:numId="35">
    <w:abstractNumId w:val="32"/>
  </w:num>
  <w:num w:numId="36">
    <w:abstractNumId w:val="33"/>
  </w:num>
  <w:num w:numId="37">
    <w:abstractNumId w:val="14"/>
  </w:num>
  <w:num w:numId="38">
    <w:abstractNumId w:val="28"/>
  </w:num>
  <w:num w:numId="39">
    <w:abstractNumId w:val="20"/>
  </w:num>
  <w:num w:numId="40">
    <w:abstractNumId w:val="4"/>
  </w:num>
  <w:num w:numId="41">
    <w:abstractNumId w:val="10"/>
  </w:num>
  <w:num w:numId="42">
    <w:abstractNumId w:val="12"/>
  </w:num>
  <w:num w:numId="43">
    <w:abstractNumId w:val="26"/>
  </w:num>
  <w:num w:numId="44">
    <w:abstractNumId w:val="25"/>
  </w:num>
  <w:num w:numId="45">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30D7"/>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4E3E"/>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E6759"/>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50F5"/>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9BF"/>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61"/>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17920"/>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40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6EE55F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9D85-E2F5-4ABB-B0AB-97C5FA9E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10821</Words>
  <Characters>61685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Sithembele Baraza</cp:lastModifiedBy>
  <cp:revision>4</cp:revision>
  <cp:lastPrinted>2023-04-11T11:20:00Z</cp:lastPrinted>
  <dcterms:created xsi:type="dcterms:W3CDTF">2022-07-25T10:15:00Z</dcterms:created>
  <dcterms:modified xsi:type="dcterms:W3CDTF">2023-01-23T09:58:00Z</dcterms:modified>
</cp:coreProperties>
</file>