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35853">
        <w:rPr>
          <w:rFonts w:ascii="Arial Narrow" w:hAnsi="Arial Narrow" w:cs="Arial"/>
          <w:b/>
          <w:color w:val="000000"/>
          <w:sz w:val="28"/>
          <w:szCs w:val="28"/>
        </w:rPr>
        <w:t xml:space="preserve">Thermal cyclers / PCR instruments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Virology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1796854</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35853">
        <w:rPr>
          <w:rFonts w:ascii="Arial Narrow" w:eastAsia="Calibri" w:hAnsi="Arial Narrow" w:cs="Arial"/>
          <w:b/>
          <w:sz w:val="28"/>
          <w:szCs w:val="28"/>
          <w:lang w:val="en-ZA"/>
        </w:rPr>
        <w:t xml:space="preserve"> - 20 February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D6B2F">
          <w:rPr>
            <w:noProof/>
            <w:webHidden/>
          </w:rPr>
          <w:t>3</w:t>
        </w:r>
        <w:r>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D6B2F">
          <w:rPr>
            <w:noProof/>
            <w:webHidden/>
          </w:rPr>
          <w:t>6</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D6B2F">
          <w:rPr>
            <w:noProof/>
            <w:webHidden/>
          </w:rPr>
          <w:t>7</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D6B2F">
          <w:rPr>
            <w:noProof/>
            <w:webHidden/>
          </w:rPr>
          <w:t>10</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D6B2F">
          <w:rPr>
            <w:noProof/>
            <w:webHidden/>
          </w:rPr>
          <w:t>13</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D6B2F">
          <w:rPr>
            <w:noProof/>
            <w:webHidden/>
          </w:rPr>
          <w:t>19</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D6B2F">
          <w:rPr>
            <w:noProof/>
            <w:webHidden/>
          </w:rPr>
          <w:t>20</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D6B2F">
          <w:rPr>
            <w:noProof/>
            <w:webHidden/>
          </w:rPr>
          <w:t>21</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D6B2F">
          <w:rPr>
            <w:noProof/>
            <w:webHidden/>
          </w:rPr>
          <w:t>23</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D6B2F">
          <w:rPr>
            <w:noProof/>
            <w:webHidden/>
          </w:rPr>
          <w:t>24</w:t>
        </w:r>
        <w:r w:rsidR="00DB6342">
          <w:rPr>
            <w:noProof/>
            <w:webHidden/>
          </w:rPr>
          <w:fldChar w:fldCharType="end"/>
        </w:r>
      </w:hyperlink>
    </w:p>
    <w:p w:rsidR="00DB6342" w:rsidRDefault="0063585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D6B2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35853">
              <w:rPr>
                <w:rFonts w:ascii="Arial Narrow" w:hAnsi="Arial Narrow"/>
                <w:b/>
                <w:sz w:val="20"/>
                <w:lang w:val="en-GB"/>
              </w:rPr>
              <w:t xml:space="preserve"> - 1796854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635853"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20 February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635853"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Thermal cyclers / PCR instruments </w:t>
            </w:r>
            <w:bookmarkStart w:id="2" w:name="_GoBack"/>
            <w:bookmarkEnd w:id="2"/>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Dean Foster</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585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585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63585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5853"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35853">
              <w:rPr>
                <w:rFonts w:ascii="Arial Narrow" w:hAnsi="Arial Narrow"/>
                <w:sz w:val="20"/>
                <w:lang w:val="en-GB"/>
              </w:rPr>
            </w:r>
            <w:r w:rsidR="0063585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5853">
              <w:rPr>
                <w:rFonts w:ascii="Arial Narrow" w:hAnsi="Arial Narrow"/>
                <w:b/>
                <w:sz w:val="22"/>
                <w:szCs w:val="22"/>
              </w:rPr>
              <w:t>Bid number: RFQ No: - 1796854</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 February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35853">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635853">
        <w:rPr>
          <w:rFonts w:ascii="Arial Narrow" w:hAnsi="Arial Narrow"/>
          <w:b/>
          <w:sz w:val="22"/>
          <w:szCs w:val="22"/>
        </w:rPr>
        <w:t>Thermal cyclers/ PCR instruments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180CE6" w:rsidP="00543ECF">
      <w:r w:rsidRPr="00180CE6">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75" w:rsidRDefault="00B25D75">
      <w:r>
        <w:separator/>
      </w:r>
    </w:p>
  </w:endnote>
  <w:endnote w:type="continuationSeparator" w:id="0">
    <w:p w:rsidR="00B25D75" w:rsidRDefault="00B2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63585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80CE6">
      <w:rPr>
        <w:rStyle w:val="PageNumber"/>
        <w:rFonts w:ascii="Arial" w:hAnsi="Arial" w:cs="Arial"/>
        <w:noProof/>
        <w:sz w:val="18"/>
        <w:szCs w:val="18"/>
      </w:rPr>
      <w:t>38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75" w:rsidRDefault="00B25D75">
      <w:r>
        <w:separator/>
      </w:r>
    </w:p>
  </w:footnote>
  <w:footnote w:type="continuationSeparator" w:id="0">
    <w:p w:rsidR="00B25D75" w:rsidRDefault="00B25D75">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C31B1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 1976857 - Report Printers including  3 yr Service + Maintenance plan as per specs</w:t>
          </w:r>
        </w:p>
      </w:tc>
    </w:tr>
  </w:tbl>
  <w:p w:rsidR="00635853" w:rsidRPr="00A90F6B" w:rsidRDefault="0063585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6D9CB9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EF23-3AB8-4C90-AEE1-B22CEA78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10194</Words>
  <Characters>58111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2022-10-15T11:02:00Z</cp:lastPrinted>
  <dcterms:created xsi:type="dcterms:W3CDTF">2023-02-09T11:26:00Z</dcterms:created>
  <dcterms:modified xsi:type="dcterms:W3CDTF">2023-02-09T11:37:00Z</dcterms:modified>
</cp:coreProperties>
</file>