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w:t>
      </w:r>
      <w:r w:rsidR="00806D6F">
        <w:rPr>
          <w:rFonts w:ascii="Arial Narrow" w:hAnsi="Arial Narrow" w:cs="Arial"/>
          <w:b/>
          <w:color w:val="000000"/>
          <w:sz w:val="28"/>
          <w:szCs w:val="28"/>
        </w:rPr>
        <w:t>NTENANCE AND REPAIR FOR ELECTRICAL</w:t>
      </w:r>
      <w:r w:rsidR="00057AE0">
        <w:rPr>
          <w:rFonts w:ascii="Arial Narrow" w:hAnsi="Arial Narrow" w:cs="Arial"/>
          <w:b/>
          <w:color w:val="000000"/>
          <w:sz w:val="28"/>
          <w:szCs w:val="28"/>
        </w:rPr>
        <w:t xml:space="preserve"> INSTALLATIONS AT ORTCH</w:t>
      </w:r>
      <w:r w:rsidR="00CA7CF2" w:rsidRPr="00CA7CF2">
        <w:rPr>
          <w:rFonts w:ascii="Arial Narrow" w:hAnsi="Arial Narrow" w:cs="Arial"/>
          <w:b/>
          <w:color w:val="000000"/>
          <w:sz w:val="28"/>
          <w:szCs w:val="28"/>
        </w:rPr>
        <w:t xml:space="preserve">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057AE0">
        <w:rPr>
          <w:rFonts w:ascii="Arial Narrow" w:eastAsia="Calibri" w:hAnsi="Arial Narrow" w:cs="Arial"/>
          <w:b/>
          <w:sz w:val="28"/>
          <w:szCs w:val="28"/>
          <w:lang w:val="en-ZA"/>
        </w:rPr>
        <w:t>ORTCH</w:t>
      </w:r>
      <w:r w:rsidR="00806D6F">
        <w:rPr>
          <w:rFonts w:ascii="Arial Narrow" w:eastAsia="Calibri" w:hAnsi="Arial Narrow" w:cs="Arial"/>
          <w:b/>
          <w:sz w:val="28"/>
          <w:szCs w:val="28"/>
          <w:lang w:val="en-ZA"/>
        </w:rPr>
        <w:t xml:space="preserve"> - ELECTRICAL</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06D6F">
          <w:rPr>
            <w:noProof/>
            <w:webHidden/>
          </w:rPr>
          <w:t>3</w:t>
        </w:r>
        <w:r>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06D6F">
          <w:rPr>
            <w:noProof/>
            <w:webHidden/>
          </w:rPr>
          <w:t>6</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06D6F">
          <w:rPr>
            <w:noProof/>
            <w:webHidden/>
          </w:rPr>
          <w:t>8</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06D6F">
          <w:rPr>
            <w:noProof/>
            <w:webHidden/>
          </w:rPr>
          <w:t>10</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06D6F">
          <w:rPr>
            <w:noProof/>
            <w:webHidden/>
          </w:rPr>
          <w:t>25</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06D6F">
          <w:rPr>
            <w:noProof/>
            <w:webHidden/>
          </w:rPr>
          <w:t>28</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06D6F">
          <w:rPr>
            <w:noProof/>
            <w:webHidden/>
          </w:rPr>
          <w:t>29</w:t>
        </w:r>
        <w:r w:rsidR="009C556D">
          <w:rPr>
            <w:noProof/>
            <w:webHidden/>
          </w:rPr>
          <w:fldChar w:fldCharType="end"/>
        </w:r>
      </w:hyperlink>
    </w:p>
    <w:p w:rsidR="009C556D" w:rsidRDefault="005D216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06D6F">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57AE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ORTCH</w:t>
            </w:r>
            <w:r w:rsidR="00806D6F">
              <w:rPr>
                <w:rFonts w:ascii="Arial Narrow" w:hAnsi="Arial Narrow"/>
                <w:b/>
                <w:sz w:val="20"/>
                <w:lang w:val="en-GB"/>
              </w:rPr>
              <w:t xml:space="preserve"> ELECTRICAL</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MAINTENANCE AND REPAIR FOR </w:t>
            </w:r>
            <w:r w:rsidR="00057AE0">
              <w:rPr>
                <w:rFonts w:ascii="Arial Narrow" w:hAnsi="Arial Narrow" w:cs="Arial"/>
                <w:b/>
                <w:color w:val="000000"/>
                <w:sz w:val="20"/>
                <w:szCs w:val="20"/>
              </w:rPr>
              <w:t>ELECTRICAL INSTALLATIONS AT ORTCH</w:t>
            </w:r>
            <w:r>
              <w:rPr>
                <w:rFonts w:ascii="Arial Narrow" w:hAnsi="Arial Narrow" w:cs="Arial"/>
                <w:b/>
                <w:color w:val="000000"/>
                <w:sz w:val="20"/>
                <w:szCs w:val="20"/>
              </w:rPr>
              <w:t xml:space="preserv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D2165">
              <w:rPr>
                <w:rFonts w:ascii="Arial Narrow" w:hAnsi="Arial Narrow"/>
                <w:sz w:val="20"/>
                <w:lang w:val="en-GB"/>
              </w:rPr>
            </w:r>
            <w:r w:rsidR="005D216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806D6F" w:rsidP="003C29CA">
      <w:pPr>
        <w:spacing w:line="276" w:lineRule="auto"/>
        <w:jc w:val="both"/>
        <w:rPr>
          <w:rFonts w:ascii="Arial" w:hAnsi="Arial" w:cs="Arial"/>
          <w:sz w:val="20"/>
          <w:szCs w:val="20"/>
        </w:rPr>
      </w:pPr>
      <w:r w:rsidRPr="002B4BA3">
        <w:rPr>
          <w:rFonts w:eastAsia="Times"/>
          <w:noProof/>
          <w:lang w:val="en-ZA" w:eastAsia="en-ZA"/>
        </w:rPr>
        <w:drawing>
          <wp:inline distT="0" distB="0" distL="0" distR="0" wp14:anchorId="049AA58E" wp14:editId="3BCDD895">
            <wp:extent cx="5943600" cy="4043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3004"/>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tbl>
      <w:tblPr>
        <w:tblW w:w="13302" w:type="dxa"/>
        <w:tblInd w:w="103" w:type="dxa"/>
        <w:tblLook w:val="04A0" w:firstRow="1" w:lastRow="0" w:firstColumn="1" w:lastColumn="0" w:noHBand="0" w:noVBand="1"/>
      </w:tblPr>
      <w:tblGrid>
        <w:gridCol w:w="2052"/>
        <w:gridCol w:w="1530"/>
        <w:gridCol w:w="2385"/>
        <w:gridCol w:w="2656"/>
        <w:gridCol w:w="4679"/>
      </w:tblGrid>
      <w:tr w:rsidR="00E404BC" w:rsidRPr="00E404BC" w:rsidTr="00DF077A">
        <w:trPr>
          <w:trHeight w:val="300"/>
        </w:trPr>
        <w:tc>
          <w:tcPr>
            <w:tcW w:w="205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Name &amp; Surname</w:t>
            </w:r>
          </w:p>
        </w:tc>
        <w:tc>
          <w:tcPr>
            <w:tcW w:w="1530" w:type="dxa"/>
            <w:tcBorders>
              <w:top w:val="single" w:sz="4" w:space="0" w:color="auto"/>
              <w:left w:val="nil"/>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Location or Job Title</w:t>
            </w:r>
          </w:p>
        </w:tc>
        <w:tc>
          <w:tcPr>
            <w:tcW w:w="1980" w:type="dxa"/>
            <w:tcBorders>
              <w:top w:val="single" w:sz="4" w:space="0" w:color="auto"/>
              <w:left w:val="nil"/>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Contact number</w:t>
            </w:r>
          </w:p>
        </w:tc>
        <w:tc>
          <w:tcPr>
            <w:tcW w:w="2700" w:type="dxa"/>
            <w:tcBorders>
              <w:top w:val="single" w:sz="4" w:space="0" w:color="auto"/>
              <w:left w:val="nil"/>
              <w:bottom w:val="single" w:sz="4" w:space="0" w:color="auto"/>
              <w:right w:val="single" w:sz="4" w:space="0" w:color="auto"/>
            </w:tcBorders>
            <w:shd w:val="clear" w:color="000000" w:fill="C4D79B"/>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 xml:space="preserve">Cell number </w:t>
            </w:r>
          </w:p>
        </w:tc>
        <w:tc>
          <w:tcPr>
            <w:tcW w:w="5040" w:type="dxa"/>
            <w:tcBorders>
              <w:top w:val="single" w:sz="4" w:space="0" w:color="auto"/>
              <w:left w:val="nil"/>
              <w:bottom w:val="single" w:sz="4" w:space="0" w:color="auto"/>
              <w:right w:val="single" w:sz="4" w:space="0" w:color="auto"/>
            </w:tcBorders>
            <w:shd w:val="clear" w:color="000000" w:fill="C4D79B"/>
          </w:tcPr>
          <w:p w:rsidR="00E404BC" w:rsidRPr="00E404BC" w:rsidRDefault="00E404BC" w:rsidP="00E404BC">
            <w:pPr>
              <w:spacing w:line="276" w:lineRule="auto"/>
              <w:jc w:val="both"/>
              <w:rPr>
                <w:rFonts w:ascii="Arial" w:hAnsi="Arial" w:cs="Arial"/>
                <w:b/>
                <w:bCs/>
                <w:sz w:val="20"/>
                <w:szCs w:val="20"/>
                <w:u w:val="single"/>
                <w:lang w:val="en-ZA"/>
              </w:rPr>
            </w:pPr>
          </w:p>
        </w:tc>
      </w:tr>
      <w:tr w:rsidR="00E404BC" w:rsidRPr="00E404BC" w:rsidTr="00DF077A">
        <w:trPr>
          <w:trHeight w:val="35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Mr Carlo September</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Acting Business Manger</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043 7016014</w:t>
            </w:r>
          </w:p>
        </w:tc>
        <w:tc>
          <w:tcPr>
            <w:tcW w:w="2700" w:type="dxa"/>
            <w:tcBorders>
              <w:top w:val="nil"/>
              <w:left w:val="nil"/>
              <w:bottom w:val="single" w:sz="4" w:space="0" w:color="auto"/>
              <w:right w:val="single" w:sz="4" w:space="0" w:color="auto"/>
            </w:tcBorders>
            <w:shd w:val="clear" w:color="auto" w:fill="FFFFFF" w:themeFill="background1"/>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0828076635/ 0848796839</w:t>
            </w:r>
          </w:p>
        </w:tc>
        <w:tc>
          <w:tcPr>
            <w:tcW w:w="5040" w:type="dxa"/>
            <w:tcBorders>
              <w:top w:val="nil"/>
              <w:left w:val="nil"/>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35 Ostrich Street, Southernwood, Mthatha 5099</w:t>
            </w:r>
          </w:p>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41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 xml:space="preserve">Ms Bulelwa Vuke </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 xml:space="preserve">Secretary </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047 531 1312</w:t>
            </w:r>
          </w:p>
        </w:tc>
        <w:tc>
          <w:tcPr>
            <w:tcW w:w="2700" w:type="dxa"/>
            <w:tcBorders>
              <w:top w:val="nil"/>
              <w:left w:val="nil"/>
              <w:bottom w:val="single" w:sz="4" w:space="0" w:color="auto"/>
              <w:right w:val="single" w:sz="4" w:space="0" w:color="auto"/>
            </w:tcBorders>
            <w:shd w:val="clear" w:color="auto" w:fill="FFFFFF" w:themeFill="background1"/>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N/A</w:t>
            </w:r>
          </w:p>
        </w:tc>
        <w:tc>
          <w:tcPr>
            <w:tcW w:w="5040" w:type="dxa"/>
            <w:tcBorders>
              <w:top w:val="nil"/>
              <w:left w:val="nil"/>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35 Ostrich Street, Southernwood, Mthatha 5099</w:t>
            </w:r>
          </w:p>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419"/>
        </w:trPr>
        <w:tc>
          <w:tcPr>
            <w:tcW w:w="8262" w:type="dxa"/>
            <w:gridSpan w:val="4"/>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Lab Managers/ Quality Manager Designates – ORTCH BU</w:t>
            </w:r>
          </w:p>
        </w:tc>
        <w:tc>
          <w:tcPr>
            <w:tcW w:w="5040" w:type="dxa"/>
            <w:tcBorders>
              <w:top w:val="nil"/>
              <w:left w:val="single" w:sz="4" w:space="0" w:color="auto"/>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773"/>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Mr Thando Stungu </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All Saints</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5484029/ 5486001</w:t>
            </w:r>
          </w:p>
        </w:tc>
        <w:tc>
          <w:tcPr>
            <w:tcW w:w="270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082 803 8808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all saints Lab No 1636 Mtata road All saints Hosp, Engcobo</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Aviwe Nabela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Cala</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8770357/8770037</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0828829963</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cala Hosp, Druly lane Street Cala Hosiptal</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Winisile Bentswana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Canzibe</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047 568 8576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082 804 0204</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Canzibe Hospital, Mtata road , Ngqeleni</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Tobeka Bota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Cofimvaba</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8748020/8740095</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072 628 9818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Cofimvaba Hospital, Zigudu Road Cofimvaba</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lastRenderedPageBreak/>
              <w:t>Mrs Tandiswa Tywaku</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Cradock</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048 881 4343/ 0823296448</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082 3296448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Provincial Hospital , Hospital Street, Cradock, 5880</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Nophiwa Ngqola</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Glen Grey</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047 878 0121/0151</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0636939710</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 Glen Grey Hospital, Lady Frere</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Malusi Klaas/Mrs Pumla Prusent</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Hewu</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040 841 0036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 0828072639</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Laboratory,Hewu Hospital, Whittlesea</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Busisiwe Tunyiswa</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Isilimela Depo</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047 5640009</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N/A</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Isilimela Hospital, Private Bag X 1021, Port St Johns, 5120</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Pumla Prusent</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Queenstown</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045 8394483/8084249/4220/</w:t>
            </w:r>
          </w:p>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045 8381916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082 807 2639</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 Frontier Hospital, Kingsway, Queenstown</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Litha Qwanti</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St Barnabas</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047 568 7769/7766</w:t>
            </w:r>
          </w:p>
        </w:tc>
        <w:tc>
          <w:tcPr>
            <w:tcW w:w="2700" w:type="dxa"/>
            <w:tcBorders>
              <w:top w:val="nil"/>
              <w:left w:val="single" w:sz="4" w:space="0" w:color="auto"/>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082 803 8984</w:t>
            </w:r>
          </w:p>
        </w:tc>
        <w:tc>
          <w:tcPr>
            <w:tcW w:w="5040" w:type="dxa"/>
            <w:tcBorders>
              <w:top w:val="nil"/>
              <w:left w:val="single" w:sz="4" w:space="0" w:color="auto"/>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NHLS St Barnabas , Libode </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Mrs Nondyebo Maxhama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Zitulele</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5759550/ 0055</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0726289820</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Zitulele Hospital, Mqanduli </w:t>
            </w:r>
          </w:p>
          <w:p w:rsidR="00E404BC" w:rsidRPr="00E404BC" w:rsidRDefault="00E404BC" w:rsidP="00E404BC">
            <w:pPr>
              <w:spacing w:line="276" w:lineRule="auto"/>
              <w:jc w:val="both"/>
              <w:rPr>
                <w:rFonts w:ascii="Arial" w:hAnsi="Arial" w:cs="Arial"/>
                <w:sz w:val="20"/>
                <w:szCs w:val="20"/>
                <w:lang w:val="en-ZA"/>
              </w:rPr>
            </w:pPr>
          </w:p>
        </w:tc>
      </w:tr>
    </w:tbl>
    <w:p w:rsidR="00E404BC" w:rsidRPr="00E404BC" w:rsidRDefault="00E404BC" w:rsidP="00E404BC">
      <w:pPr>
        <w:spacing w:line="276" w:lineRule="auto"/>
        <w:jc w:val="both"/>
        <w:rPr>
          <w:rFonts w:ascii="Arial" w:hAnsi="Arial" w:cs="Arial"/>
          <w:sz w:val="20"/>
          <w:szCs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057AE0">
              <w:rPr>
                <w:rFonts w:ascii="Arial Narrow" w:hAnsi="Arial Narrow"/>
                <w:b/>
                <w:sz w:val="22"/>
                <w:szCs w:val="22"/>
              </w:rPr>
              <w:t>1742848 – ORTCH -ELECTRICAL</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w:t>
      </w:r>
      <w:r w:rsidRPr="003B72E5">
        <w:rPr>
          <w:rFonts w:cs="Arial"/>
        </w:rPr>
        <w:lastRenderedPageBreak/>
        <w:t xml:space="preserve">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lastRenderedPageBreak/>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lastRenderedPageBreak/>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lastRenderedPageBreak/>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w:t>
      </w:r>
      <w:r w:rsidRPr="001A7082">
        <w:rPr>
          <w:rFonts w:ascii="Arial" w:hAnsi="Arial" w:cs="Arial"/>
          <w:snapToGrid w:val="0"/>
        </w:rPr>
        <w:lastRenderedPageBreak/>
        <w:t xml:space="preserve">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0B1075"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ORTCH</w:t>
            </w:r>
            <w:bookmarkStart w:id="6" w:name="_GoBack"/>
            <w:bookmarkEnd w:id="6"/>
            <w:r w:rsidR="00CA7CF2">
              <w:rPr>
                <w:rFonts w:ascii="Arial" w:hAnsi="Arial" w:cs="Arial"/>
              </w:rPr>
              <w:t xml:space="preserve">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lastRenderedPageBreak/>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lastRenderedPageBreak/>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165" w:rsidRDefault="005D2165" w:rsidP="009C556D">
      <w:r>
        <w:separator/>
      </w:r>
    </w:p>
  </w:endnote>
  <w:endnote w:type="continuationSeparator" w:id="0">
    <w:p w:rsidR="005D2165" w:rsidRDefault="005D216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0B1075">
          <w:rPr>
            <w:noProof/>
          </w:rPr>
          <w:t>19</w:t>
        </w:r>
        <w:r>
          <w:rPr>
            <w:noProof/>
          </w:rPr>
          <w:fldChar w:fldCharType="end"/>
        </w:r>
      </w:p>
    </w:sdtContent>
  </w:sdt>
  <w:p w:rsidR="00294EDB" w:rsidRDefault="0029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65" w:rsidRDefault="005D2165" w:rsidP="009C556D">
      <w:r>
        <w:separator/>
      </w:r>
    </w:p>
  </w:footnote>
  <w:footnote w:type="continuationSeparator" w:id="0">
    <w:p w:rsidR="005D2165" w:rsidRDefault="005D2165"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w:t>
    </w:r>
    <w:r w:rsidR="00806D6F">
      <w:rPr>
        <w:rFonts w:ascii="Arial" w:hAnsi="Arial" w:cs="Arial"/>
        <w:b/>
        <w:sz w:val="32"/>
        <w:szCs w:val="32"/>
      </w:rPr>
      <w:t>NTENANCE AND REPAIR FOR ELECTRICAL</w:t>
    </w:r>
    <w:r w:rsidR="00057AE0">
      <w:rPr>
        <w:rFonts w:ascii="Arial" w:hAnsi="Arial" w:cs="Arial"/>
        <w:b/>
        <w:sz w:val="32"/>
        <w:szCs w:val="32"/>
      </w:rPr>
      <w:t xml:space="preserve"> INSTALLATIONS AT ORTCH</w:t>
    </w:r>
    <w:r w:rsidR="00CA7CF2" w:rsidRPr="00CA7CF2">
      <w:rPr>
        <w:rFonts w:ascii="Arial" w:hAnsi="Arial" w:cs="Arial"/>
        <w:b/>
        <w:sz w:val="32"/>
        <w:szCs w:val="32"/>
      </w:rPr>
      <w:t xml:space="preserve"> LABORATORIES</w:t>
    </w:r>
  </w:p>
  <w:p w:rsidR="00294EDB" w:rsidRDefault="00294E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AE0"/>
    <w:rsid w:val="000B1075"/>
    <w:rsid w:val="001727F0"/>
    <w:rsid w:val="001A46DA"/>
    <w:rsid w:val="001C58CF"/>
    <w:rsid w:val="002858AE"/>
    <w:rsid w:val="00294EDB"/>
    <w:rsid w:val="002951BB"/>
    <w:rsid w:val="002E0569"/>
    <w:rsid w:val="003052D1"/>
    <w:rsid w:val="003C29CA"/>
    <w:rsid w:val="00447EE7"/>
    <w:rsid w:val="004D12F9"/>
    <w:rsid w:val="004F5DA5"/>
    <w:rsid w:val="005D2165"/>
    <w:rsid w:val="005E35F8"/>
    <w:rsid w:val="006642F9"/>
    <w:rsid w:val="0071463B"/>
    <w:rsid w:val="0072140C"/>
    <w:rsid w:val="00796049"/>
    <w:rsid w:val="007D4F16"/>
    <w:rsid w:val="007E3039"/>
    <w:rsid w:val="007E734F"/>
    <w:rsid w:val="00806D6F"/>
    <w:rsid w:val="00836067"/>
    <w:rsid w:val="0088025C"/>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404BC"/>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893BA4A"/>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10593</Words>
  <Characters>60385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2023-02-01T09:11:00Z</cp:lastPrinted>
  <dcterms:created xsi:type="dcterms:W3CDTF">2023-02-01T10:28:00Z</dcterms:created>
  <dcterms:modified xsi:type="dcterms:W3CDTF">2023-02-01T10:30:00Z</dcterms:modified>
</cp:coreProperties>
</file>