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41A" w:rsidRDefault="0026241A" w:rsidP="00C64ACD">
                            <w:pPr>
                              <w:rPr>
                                <w:rFonts w:cs="Arial"/>
                                <w:sz w:val="20"/>
                              </w:rPr>
                            </w:pPr>
                            <w:r>
                              <w:rPr>
                                <w:rFonts w:cs="Arial"/>
                                <w:sz w:val="20"/>
                              </w:rPr>
                              <w:t>Matters Arising</w:t>
                            </w:r>
                            <w:r w:rsidRPr="00065C86">
                              <w:rPr>
                                <w:rFonts w:cs="Arial"/>
                                <w:sz w:val="20"/>
                              </w:rPr>
                              <w:t>:</w:t>
                            </w:r>
                            <w:r>
                              <w:rPr>
                                <w:rFonts w:cs="Arial"/>
                                <w:sz w:val="20"/>
                              </w:rPr>
                              <w:t xml:space="preserve"> ARC </w:t>
                            </w:r>
                          </w:p>
                          <w:p w:rsidR="0026241A" w:rsidRPr="00524744" w:rsidRDefault="0026241A" w:rsidP="00C64ACD">
                            <w:pPr>
                              <w:pStyle w:val="Header"/>
                              <w:rPr>
                                <w:rFonts w:cs="Arial"/>
                                <w:sz w:val="20"/>
                              </w:rPr>
                            </w:pPr>
                            <w:r w:rsidRPr="00524744">
                              <w:rPr>
                                <w:rFonts w:cs="Arial"/>
                                <w:sz w:val="20"/>
                              </w:rPr>
                              <w:t>Author: O.M.A</w:t>
                            </w:r>
                          </w:p>
                          <w:p w:rsidR="0026241A" w:rsidRPr="00524744" w:rsidRDefault="0026241A" w:rsidP="00C64ACD">
                            <w:pPr>
                              <w:pStyle w:val="Header"/>
                              <w:rPr>
                                <w:rFonts w:cs="Arial"/>
                                <w:sz w:val="20"/>
                              </w:rPr>
                            </w:pPr>
                            <w:r>
                              <w:rPr>
                                <w:rFonts w:cs="Arial"/>
                                <w:sz w:val="20"/>
                              </w:rPr>
                              <w:t>File Ref: ARC.12/08/27</w:t>
                            </w:r>
                          </w:p>
                          <w:p w:rsidR="0026241A" w:rsidRPr="00524744" w:rsidRDefault="0026241A" w:rsidP="00C64ACD">
                            <w:pPr>
                              <w:pStyle w:val="Header"/>
                              <w:rPr>
                                <w:rFonts w:cs="Arial"/>
                                <w:sz w:val="20"/>
                              </w:rPr>
                            </w:pPr>
                            <w:r w:rsidRPr="00524744">
                              <w:rPr>
                                <w:rFonts w:cs="Arial"/>
                                <w:sz w:val="20"/>
                              </w:rPr>
                              <w:t xml:space="preserve">Date: </w:t>
                            </w:r>
                            <w:r>
                              <w:rPr>
                                <w:rFonts w:cs="Arial"/>
                                <w:sz w:val="20"/>
                              </w:rPr>
                              <w:t>9 Sep 12</w:t>
                            </w:r>
                          </w:p>
                          <w:p w:rsidR="0026241A" w:rsidRPr="004D0721" w:rsidRDefault="0026241A"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26241A" w:rsidRDefault="0026241A"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26241A" w:rsidRDefault="0026241A" w:rsidP="00C64ACD">
                      <w:pPr>
                        <w:rPr>
                          <w:rFonts w:cs="Arial"/>
                          <w:sz w:val="20"/>
                        </w:rPr>
                      </w:pPr>
                      <w:r>
                        <w:rPr>
                          <w:rFonts w:cs="Arial"/>
                          <w:sz w:val="20"/>
                        </w:rPr>
                        <w:t>Matters Arising</w:t>
                      </w:r>
                      <w:r w:rsidRPr="00065C86">
                        <w:rPr>
                          <w:rFonts w:cs="Arial"/>
                          <w:sz w:val="20"/>
                        </w:rPr>
                        <w:t>:</w:t>
                      </w:r>
                      <w:r>
                        <w:rPr>
                          <w:rFonts w:cs="Arial"/>
                          <w:sz w:val="20"/>
                        </w:rPr>
                        <w:t xml:space="preserve"> ARC </w:t>
                      </w:r>
                    </w:p>
                    <w:p w:rsidR="0026241A" w:rsidRPr="00524744" w:rsidRDefault="0026241A" w:rsidP="00C64ACD">
                      <w:pPr>
                        <w:pStyle w:val="Header"/>
                        <w:rPr>
                          <w:rFonts w:cs="Arial"/>
                          <w:sz w:val="20"/>
                        </w:rPr>
                      </w:pPr>
                      <w:r w:rsidRPr="00524744">
                        <w:rPr>
                          <w:rFonts w:cs="Arial"/>
                          <w:sz w:val="20"/>
                        </w:rPr>
                        <w:t>Author: O.M.A</w:t>
                      </w:r>
                    </w:p>
                    <w:p w:rsidR="0026241A" w:rsidRPr="00524744" w:rsidRDefault="0026241A" w:rsidP="00C64ACD">
                      <w:pPr>
                        <w:pStyle w:val="Header"/>
                        <w:rPr>
                          <w:rFonts w:cs="Arial"/>
                          <w:sz w:val="20"/>
                        </w:rPr>
                      </w:pPr>
                      <w:r>
                        <w:rPr>
                          <w:rFonts w:cs="Arial"/>
                          <w:sz w:val="20"/>
                        </w:rPr>
                        <w:t>File Ref: ARC.12/08/27</w:t>
                      </w:r>
                    </w:p>
                    <w:p w:rsidR="0026241A" w:rsidRPr="00524744" w:rsidRDefault="0026241A" w:rsidP="00C64ACD">
                      <w:pPr>
                        <w:pStyle w:val="Header"/>
                        <w:rPr>
                          <w:rFonts w:cs="Arial"/>
                          <w:sz w:val="20"/>
                        </w:rPr>
                      </w:pPr>
                      <w:r w:rsidRPr="00524744">
                        <w:rPr>
                          <w:rFonts w:cs="Arial"/>
                          <w:sz w:val="20"/>
                        </w:rPr>
                        <w:t xml:space="preserve">Date: </w:t>
                      </w:r>
                      <w:r>
                        <w:rPr>
                          <w:rFonts w:cs="Arial"/>
                          <w:sz w:val="20"/>
                        </w:rPr>
                        <w:t>9 Sep 12</w:t>
                      </w:r>
                    </w:p>
                    <w:p w:rsidR="0026241A" w:rsidRPr="004D0721" w:rsidRDefault="0026241A"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26241A" w:rsidRDefault="0026241A"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D54EDC" w:rsidRDefault="0026241A" w:rsidP="00C12C17">
      <w:pPr>
        <w:pStyle w:val="ListParagraph"/>
        <w:tabs>
          <w:tab w:val="left" w:pos="990"/>
          <w:tab w:val="left" w:pos="1170"/>
        </w:tabs>
        <w:ind w:left="-360"/>
        <w:contextualSpacing/>
        <w:jc w:val="center"/>
        <w:rPr>
          <w:rFonts w:ascii="Verdana" w:eastAsia="Verdana" w:hAnsi="Verdana" w:cs="Verdana"/>
          <w:b/>
          <w:color w:val="000000"/>
          <w:sz w:val="20"/>
        </w:rPr>
      </w:pPr>
      <w:r>
        <w:rPr>
          <w:rFonts w:ascii="Verdana" w:eastAsia="Verdana" w:hAnsi="Verdana" w:cs="Verdana"/>
          <w:b/>
          <w:color w:val="000000"/>
          <w:sz w:val="20"/>
        </w:rPr>
        <w:t>RFQ NO 1927321 HORIZONTAL RPR CARD ROTATOR WELKOM LAB</w:t>
      </w:r>
    </w:p>
    <w:p w:rsidR="0026241A" w:rsidRDefault="0026241A"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5B49BB">
        <w:rPr>
          <w:rFonts w:ascii="Arial Narrow" w:eastAsia="Calibri" w:hAnsi="Arial Narrow" w:cs="Arial"/>
          <w:b/>
          <w:sz w:val="28"/>
          <w:szCs w:val="28"/>
          <w:lang w:val="en-ZA"/>
        </w:rPr>
        <w:t xml:space="preserve"> </w:t>
      </w:r>
      <w:r w:rsidR="008A5E3E">
        <w:rPr>
          <w:rFonts w:ascii="Arial Narrow" w:eastAsia="Calibri" w:hAnsi="Arial Narrow" w:cs="Arial"/>
          <w:b/>
          <w:sz w:val="28"/>
          <w:szCs w:val="28"/>
          <w:lang w:val="en-ZA"/>
        </w:rPr>
        <w:t>26</w:t>
      </w:r>
      <w:r w:rsidR="00CA43E0">
        <w:rPr>
          <w:rFonts w:ascii="Arial Narrow" w:eastAsia="Calibri" w:hAnsi="Arial Narrow" w:cs="Arial"/>
          <w:b/>
          <w:sz w:val="28"/>
          <w:szCs w:val="28"/>
          <w:lang w:val="en-ZA"/>
        </w:rPr>
        <w:t xml:space="preserve"> SEP</w:t>
      </w:r>
      <w:r w:rsidR="005B49BB" w:rsidRPr="005B49BB">
        <w:rPr>
          <w:rFonts w:ascii="Arial Narrow" w:eastAsia="Calibri" w:hAnsi="Arial Narrow" w:cs="Arial"/>
          <w:b/>
          <w:sz w:val="28"/>
          <w:szCs w:val="28"/>
          <w:lang w:val="en-ZA"/>
        </w:rPr>
        <w:t xml:space="preserve"> 2022</w:t>
      </w:r>
      <w:r w:rsidR="005B49BB">
        <w:rPr>
          <w:rFonts w:ascii="Arial Narrow" w:eastAsia="Calibri" w:hAnsi="Arial Narrow" w:cs="Arial"/>
          <w:b/>
          <w:sz w:val="28"/>
          <w:szCs w:val="28"/>
          <w:lang w:val="en-ZA"/>
        </w:rPr>
        <w:t xml:space="preserve"> 11H00</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5B49BB" w:rsidRDefault="00C12C17"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NHLS MAIN RECEPTION </w:t>
      </w:r>
      <w:r>
        <w:rPr>
          <w:rFonts w:ascii="Arial Narrow" w:eastAsia="Calibri" w:hAnsi="Arial Narrow" w:cs="Arial"/>
          <w:b/>
          <w:sz w:val="28"/>
          <w:szCs w:val="28"/>
          <w:lang w:val="en-ZA"/>
        </w:rPr>
        <w:t xml:space="preserve">- </w:t>
      </w:r>
      <w:r w:rsidRPr="005B49BB">
        <w:rPr>
          <w:rFonts w:ascii="Arial Narrow" w:eastAsia="Calibri" w:hAnsi="Arial Narrow" w:cs="Arial"/>
          <w:b/>
          <w:sz w:val="28"/>
          <w:szCs w:val="28"/>
          <w:lang w:val="en-ZA"/>
        </w:rPr>
        <w:t>TENDER BOX</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Corner Hospital &amp; De </w:t>
      </w:r>
      <w:proofErr w:type="spellStart"/>
      <w:r w:rsidRPr="005B49BB">
        <w:rPr>
          <w:rFonts w:ascii="Arial Narrow" w:eastAsia="Calibri" w:hAnsi="Arial Narrow" w:cs="Arial"/>
          <w:b/>
          <w:sz w:val="28"/>
          <w:szCs w:val="28"/>
          <w:lang w:val="en-ZA"/>
        </w:rPr>
        <w:t>Korte</w:t>
      </w:r>
      <w:proofErr w:type="spellEnd"/>
      <w:r w:rsidRPr="005B49BB">
        <w:rPr>
          <w:rFonts w:ascii="Arial Narrow" w:eastAsia="Calibri" w:hAnsi="Arial Narrow" w:cs="Arial"/>
          <w:b/>
          <w:sz w:val="28"/>
          <w:szCs w:val="28"/>
          <w:lang w:val="en-ZA"/>
        </w:rPr>
        <w:t xml:space="preserve"> Street </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Braamfontein</w:t>
      </w:r>
      <w:r>
        <w:rPr>
          <w:rFonts w:ascii="Arial Narrow" w:eastAsia="Calibri" w:hAnsi="Arial Narrow" w:cs="Arial"/>
          <w:b/>
          <w:sz w:val="28"/>
          <w:szCs w:val="28"/>
          <w:lang w:val="en-ZA"/>
        </w:rPr>
        <w:t>, Security O</w:t>
      </w:r>
      <w:r w:rsidRPr="005B49BB">
        <w:rPr>
          <w:rFonts w:ascii="Arial Narrow" w:eastAsia="Calibri" w:hAnsi="Arial Narrow" w:cs="Arial"/>
          <w:b/>
          <w:sz w:val="28"/>
          <w:szCs w:val="28"/>
          <w:lang w:val="en-ZA"/>
        </w:rPr>
        <w:t>ffice</w:t>
      </w:r>
    </w:p>
    <w:p w:rsid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Johannesburg </w:t>
      </w:r>
    </w:p>
    <w:p w:rsidR="00682EA3" w:rsidRDefault="00682EA3"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FOR ATTENTION: TSHEPANG MOLEFE</w:t>
      </w:r>
    </w:p>
    <w:p w:rsidR="008072B6" w:rsidRDefault="008072B6"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C12C17" w:rsidRDefault="00C12C17" w:rsidP="009A225D">
      <w:pPr>
        <w:rPr>
          <w:rFonts w:ascii="Arial" w:hAnsi="Arial" w:cs="Arial"/>
          <w:b/>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C04797">
          <w:rPr>
            <w:noProof/>
            <w:webHidden/>
          </w:rPr>
          <w:t>2</w:t>
        </w:r>
        <w:r>
          <w:rPr>
            <w:noProof/>
            <w:webHidden/>
          </w:rPr>
          <w:fldChar w:fldCharType="end"/>
        </w:r>
      </w:hyperlink>
    </w:p>
    <w:p w:rsidR="00DB6342" w:rsidRDefault="00C475BC">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C475BC">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C475BC">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C475BC">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C475BC">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C04797">
          <w:rPr>
            <w:b w:val="0"/>
            <w:bCs w:val="0"/>
            <w:noProof/>
            <w:webHidden/>
          </w:rPr>
          <w:t>Error! Bookmark not defined.</w:t>
        </w:r>
        <w:r w:rsidR="00DB6342">
          <w:rPr>
            <w:noProof/>
            <w:webHidden/>
          </w:rPr>
          <w:fldChar w:fldCharType="end"/>
        </w:r>
      </w:hyperlink>
    </w:p>
    <w:p w:rsidR="00DB6342" w:rsidRDefault="00C475BC">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C475BC">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C475BC">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C475BC">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C475BC">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C475BC">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C475BC">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C475BC">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9"/>
        <w:gridCol w:w="15"/>
        <w:gridCol w:w="1286"/>
        <w:gridCol w:w="1844"/>
        <w:gridCol w:w="1093"/>
        <w:gridCol w:w="43"/>
        <w:gridCol w:w="1303"/>
        <w:gridCol w:w="222"/>
        <w:gridCol w:w="314"/>
        <w:gridCol w:w="426"/>
        <w:gridCol w:w="784"/>
        <w:gridCol w:w="1361"/>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CA43E0"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26241A">
              <w:rPr>
                <w:rFonts w:ascii="Arial Narrow" w:hAnsi="Arial Narrow"/>
                <w:b/>
                <w:sz w:val="20"/>
                <w:lang w:val="en-GB"/>
              </w:rPr>
              <w:t>1927321</w:t>
            </w:r>
          </w:p>
        </w:tc>
        <w:tc>
          <w:tcPr>
            <w:tcW w:w="3060" w:type="dxa"/>
            <w:gridSpan w:val="2"/>
            <w:shd w:val="clear" w:color="auto" w:fill="auto"/>
            <w:vAlign w:val="bottom"/>
          </w:tcPr>
          <w:p w:rsidR="00A86B57" w:rsidRPr="00627C33" w:rsidRDefault="00A86B57" w:rsidP="005B49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5B49BB">
              <w:rPr>
                <w:rFonts w:ascii="Arial Narrow" w:hAnsi="Arial Narrow"/>
                <w:sz w:val="20"/>
                <w:lang w:val="en-GB"/>
              </w:rPr>
              <w:t xml:space="preserve"> </w:t>
            </w:r>
          </w:p>
        </w:tc>
        <w:tc>
          <w:tcPr>
            <w:tcW w:w="1620" w:type="dxa"/>
            <w:gridSpan w:val="3"/>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8A5E3E">
              <w:rPr>
                <w:rFonts w:ascii="Arial Narrow" w:hAnsi="Arial Narrow"/>
                <w:b/>
                <w:sz w:val="20"/>
                <w:lang w:val="en-GB"/>
              </w:rPr>
              <w:t>26</w:t>
            </w:r>
            <w:r w:rsidR="00CA43E0">
              <w:rPr>
                <w:rFonts w:ascii="Arial Narrow" w:hAnsi="Arial Narrow"/>
                <w:b/>
                <w:sz w:val="20"/>
                <w:lang w:val="en-GB"/>
              </w:rPr>
              <w:t xml:space="preserve"> SEP</w:t>
            </w:r>
            <w:r w:rsidR="005B49BB" w:rsidRPr="005B49BB">
              <w:rPr>
                <w:rFonts w:ascii="Arial Narrow" w:hAnsi="Arial Narrow"/>
                <w:b/>
                <w:sz w:val="20"/>
                <w:lang w:val="en-GB"/>
              </w:rPr>
              <w:t xml:space="preserve"> 2022</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A86B57" w:rsidRDefault="005B49BB"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682EA3" w:rsidRDefault="0026241A" w:rsidP="009130B9">
            <w:pPr>
              <w:tabs>
                <w:tab w:val="left" w:pos="990"/>
                <w:tab w:val="left" w:pos="1170"/>
              </w:tabs>
              <w:contextualSpacing/>
              <w:rPr>
                <w:rFonts w:ascii="Arial Narrow" w:hAnsi="Arial Narrow" w:cs="Arial"/>
                <w:b/>
                <w:color w:val="000000"/>
                <w:sz w:val="18"/>
                <w:szCs w:val="18"/>
              </w:rPr>
            </w:pPr>
            <w:r>
              <w:rPr>
                <w:rFonts w:ascii="Verdana" w:eastAsia="Verdana" w:hAnsi="Verdana" w:cs="Verdana"/>
                <w:b/>
                <w:color w:val="000000"/>
                <w:sz w:val="20"/>
              </w:rPr>
              <w:t>RFQ NO 1927321 HORIZONTAL RPR CARD ROTATOR WELKOM LAB</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682EA3" w:rsidRPr="00682EA3" w:rsidRDefault="00682EA3" w:rsidP="00682EA3">
            <w:pPr>
              <w:pStyle w:val="ListParagraph"/>
              <w:tabs>
                <w:tab w:val="left" w:pos="990"/>
                <w:tab w:val="left" w:pos="1170"/>
              </w:tabs>
              <w:ind w:left="-360"/>
              <w:contextualSpacing/>
              <w:jc w:val="center"/>
              <w:rPr>
                <w:rFonts w:ascii="Arial Narrow" w:eastAsia="Calibri" w:hAnsi="Arial Narrow" w:cs="Arial"/>
                <w:b/>
                <w:sz w:val="22"/>
                <w:szCs w:val="22"/>
                <w:lang w:val="en-ZA"/>
              </w:rPr>
            </w:pPr>
            <w:r w:rsidRPr="00682EA3">
              <w:rPr>
                <w:rFonts w:ascii="Arial Narrow" w:eastAsia="Calibri" w:hAnsi="Arial Narrow" w:cs="Arial"/>
                <w:b/>
                <w:sz w:val="22"/>
                <w:szCs w:val="22"/>
                <w:lang w:val="en-ZA"/>
              </w:rPr>
              <w:t>NHLS MAIN RECEPTION - TENDER BOX</w:t>
            </w:r>
          </w:p>
          <w:p w:rsidR="00A86B57" w:rsidRPr="00627C33" w:rsidRDefault="00A86B57" w:rsidP="00682EA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682EA3" w:rsidRPr="00E97C2D" w:rsidRDefault="00682EA3" w:rsidP="00682EA3">
            <w:pPr>
              <w:pStyle w:val="ListParagraph"/>
              <w:tabs>
                <w:tab w:val="left" w:pos="990"/>
                <w:tab w:val="left" w:pos="1170"/>
              </w:tabs>
              <w:ind w:left="-360"/>
              <w:contextualSpacing/>
              <w:jc w:val="center"/>
              <w:rPr>
                <w:rFonts w:ascii="Arial Narrow" w:eastAsia="Calibri" w:hAnsi="Arial Narrow" w:cs="Arial"/>
                <w:b/>
                <w:sz w:val="22"/>
                <w:szCs w:val="22"/>
                <w:lang w:val="en-ZA"/>
              </w:rPr>
            </w:pPr>
            <w:r w:rsidRPr="00E97C2D">
              <w:rPr>
                <w:rFonts w:ascii="Arial Narrow" w:eastAsia="Calibri" w:hAnsi="Arial Narrow" w:cs="Arial"/>
                <w:b/>
                <w:sz w:val="22"/>
                <w:szCs w:val="22"/>
                <w:lang w:val="en-ZA"/>
              </w:rPr>
              <w:t xml:space="preserve">Corner Hospital &amp; De </w:t>
            </w:r>
            <w:proofErr w:type="spellStart"/>
            <w:r w:rsidRPr="00E97C2D">
              <w:rPr>
                <w:rFonts w:ascii="Arial Narrow" w:eastAsia="Calibri" w:hAnsi="Arial Narrow" w:cs="Arial"/>
                <w:b/>
                <w:sz w:val="22"/>
                <w:szCs w:val="22"/>
                <w:lang w:val="en-ZA"/>
              </w:rPr>
              <w:t>Korte</w:t>
            </w:r>
            <w:proofErr w:type="spellEnd"/>
            <w:r w:rsidRPr="00E97C2D">
              <w:rPr>
                <w:rFonts w:ascii="Arial Narrow" w:eastAsia="Calibri" w:hAnsi="Arial Narrow" w:cs="Arial"/>
                <w:b/>
                <w:sz w:val="22"/>
                <w:szCs w:val="22"/>
                <w:lang w:val="en-ZA"/>
              </w:rPr>
              <w:t xml:space="preserve"> Street </w:t>
            </w:r>
          </w:p>
          <w:p w:rsidR="00A86B57" w:rsidRDefault="00A86B57" w:rsidP="00E97C2D">
            <w:pPr>
              <w:pStyle w:val="ListParagraph"/>
              <w:tabs>
                <w:tab w:val="left" w:pos="990"/>
                <w:tab w:val="left" w:pos="1170"/>
              </w:tabs>
              <w:ind w:left="-360"/>
              <w:contextualSpacing/>
              <w:jc w:val="center"/>
              <w:rPr>
                <w:rFonts w:ascii="Arial Narrow" w:hAnsi="Arial Narrow"/>
                <w:b/>
                <w:sz w:val="20"/>
                <w:lang w:val="en-GB"/>
              </w:rPr>
            </w:pP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E97C2D" w:rsidRPr="00E97C2D" w:rsidRDefault="00E97C2D" w:rsidP="00E97C2D">
            <w:pPr>
              <w:pStyle w:val="ListParagraph"/>
              <w:tabs>
                <w:tab w:val="left" w:pos="990"/>
                <w:tab w:val="left" w:pos="1170"/>
              </w:tabs>
              <w:ind w:left="-360"/>
              <w:contextualSpacing/>
              <w:jc w:val="center"/>
              <w:rPr>
                <w:rFonts w:ascii="Arial Narrow" w:eastAsia="Calibri" w:hAnsi="Arial Narrow" w:cs="Arial"/>
                <w:b/>
                <w:sz w:val="22"/>
                <w:szCs w:val="22"/>
                <w:lang w:val="en-ZA"/>
              </w:rPr>
            </w:pPr>
            <w:r w:rsidRPr="00E97C2D">
              <w:rPr>
                <w:rFonts w:ascii="Arial Narrow" w:eastAsia="Calibri" w:hAnsi="Arial Narrow" w:cs="Arial"/>
                <w:b/>
                <w:sz w:val="22"/>
                <w:szCs w:val="22"/>
                <w:lang w:val="en-ZA"/>
              </w:rPr>
              <w:t>Braamfontein, Security Office</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E97C2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r>
      <w:tr w:rsidR="00E408DA"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Default="00CA43E0"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TSHEPANG</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Default="0026241A"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LILLY</w:t>
            </w: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Default="00CA43E0"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066 376 5316</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Default="0026241A"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w:hAnsi="Arial" w:cs="Arial"/>
                <w:color w:val="76923C"/>
                <w:sz w:val="20"/>
                <w:szCs w:val="20"/>
                <w:lang w:val="en-GB" w:eastAsia="en-ZA"/>
              </w:rPr>
              <w:t>057 396 6203</w:t>
            </w: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Default="00CA43E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086 590 5317</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63332A"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Default="00CA43E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Tshepang.molefe@nhls.ac.za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0C1E0D" w:rsidRPr="001C6DAC" w:rsidRDefault="000C1E0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63332A"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475BC">
              <w:rPr>
                <w:rFonts w:ascii="Arial Narrow" w:hAnsi="Arial Narrow"/>
                <w:sz w:val="20"/>
                <w:lang w:val="en-GB"/>
              </w:rPr>
            </w:r>
            <w:r w:rsidR="00C475B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475BC">
              <w:rPr>
                <w:rFonts w:ascii="Arial Narrow" w:hAnsi="Arial Narrow"/>
                <w:sz w:val="20"/>
                <w:lang w:val="en-GB"/>
              </w:rPr>
            </w:r>
            <w:r w:rsidR="00C475B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475BC">
              <w:rPr>
                <w:rFonts w:ascii="Arial Narrow" w:hAnsi="Arial Narrow"/>
                <w:sz w:val="20"/>
                <w:lang w:val="en-GB"/>
              </w:rPr>
            </w:r>
            <w:r w:rsidR="00C475B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475BC">
              <w:rPr>
                <w:rFonts w:ascii="Arial Narrow" w:hAnsi="Arial Narrow"/>
                <w:sz w:val="20"/>
                <w:lang w:val="en-GB"/>
              </w:rPr>
            </w:r>
            <w:r w:rsidR="00C475B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63332A"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475BC">
              <w:rPr>
                <w:rFonts w:ascii="Arial Narrow" w:hAnsi="Arial Narrow"/>
                <w:sz w:val="20"/>
                <w:lang w:val="en-GB"/>
              </w:rPr>
            </w:r>
            <w:r w:rsidR="00C475B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C475BC">
              <w:rPr>
                <w:rFonts w:ascii="Arial Narrow" w:hAnsi="Arial Narrow"/>
                <w:sz w:val="20"/>
                <w:lang w:val="en-GB"/>
              </w:rPr>
            </w:r>
            <w:r w:rsidR="00C475B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475BC">
              <w:rPr>
                <w:rFonts w:ascii="Arial Narrow" w:hAnsi="Arial Narrow"/>
                <w:sz w:val="20"/>
                <w:lang w:val="en-GB"/>
              </w:rPr>
            </w:r>
            <w:r w:rsidR="00C475B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475BC">
              <w:rPr>
                <w:rFonts w:ascii="Arial Narrow" w:hAnsi="Arial Narrow"/>
                <w:sz w:val="20"/>
                <w:lang w:val="en-GB"/>
              </w:rPr>
            </w:r>
            <w:r w:rsidR="00C475B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475BC">
              <w:rPr>
                <w:rFonts w:ascii="Arial Narrow" w:hAnsi="Arial Narrow"/>
                <w:sz w:val="20"/>
                <w:lang w:val="en-GB"/>
              </w:rPr>
            </w:r>
            <w:r w:rsidR="00C475B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475BC">
              <w:rPr>
                <w:rFonts w:ascii="Arial Narrow" w:hAnsi="Arial Narrow"/>
                <w:sz w:val="20"/>
                <w:lang w:val="en-GB"/>
              </w:rPr>
            </w:r>
            <w:r w:rsidR="00C475B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475BC">
              <w:rPr>
                <w:rFonts w:ascii="Arial Narrow" w:hAnsi="Arial Narrow"/>
                <w:sz w:val="20"/>
                <w:lang w:val="en-GB"/>
              </w:rPr>
            </w:r>
            <w:r w:rsidR="00C475B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475BC">
              <w:rPr>
                <w:rFonts w:ascii="Arial Narrow" w:hAnsi="Arial Narrow"/>
                <w:sz w:val="20"/>
                <w:lang w:val="en-GB"/>
              </w:rPr>
            </w:r>
            <w:r w:rsidR="00C475B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475BC">
              <w:rPr>
                <w:rFonts w:ascii="Arial Narrow" w:hAnsi="Arial Narrow"/>
                <w:sz w:val="20"/>
                <w:lang w:val="en-GB"/>
              </w:rPr>
            </w:r>
            <w:r w:rsidR="00C475B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475BC">
              <w:rPr>
                <w:rFonts w:ascii="Arial Narrow" w:hAnsi="Arial Narrow"/>
                <w:sz w:val="20"/>
                <w:lang w:val="en-GB"/>
              </w:rPr>
            </w:r>
            <w:r w:rsidR="00C475B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475BC">
              <w:rPr>
                <w:rFonts w:ascii="Arial Narrow" w:hAnsi="Arial Narrow"/>
                <w:sz w:val="20"/>
                <w:lang w:val="en-GB"/>
              </w:rPr>
            </w:r>
            <w:r w:rsidR="00C475B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475BC">
              <w:rPr>
                <w:rFonts w:ascii="Arial Narrow" w:hAnsi="Arial Narrow"/>
                <w:sz w:val="20"/>
                <w:lang w:val="en-GB"/>
              </w:rPr>
            </w:r>
            <w:r w:rsidR="00C475B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475BC">
              <w:rPr>
                <w:rFonts w:ascii="Arial Narrow" w:hAnsi="Arial Narrow"/>
                <w:sz w:val="20"/>
                <w:lang w:val="en-GB"/>
              </w:rPr>
            </w:r>
            <w:r w:rsidR="00C475B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475BC">
              <w:rPr>
                <w:rFonts w:ascii="Arial Narrow" w:hAnsi="Arial Narrow"/>
                <w:sz w:val="20"/>
                <w:lang w:val="en-GB"/>
              </w:rPr>
            </w:r>
            <w:r w:rsidR="00C475B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D20EA4" w:rsidRDefault="003D03F4" w:rsidP="00E97C2D">
      <w:pPr>
        <w:pStyle w:val="ListParagraph"/>
        <w:ind w:left="432"/>
        <w:rPr>
          <w:rFonts w:ascii="Arial Narrow" w:hAnsi="Arial Narrow"/>
          <w:color w:val="000000" w:themeColor="text1"/>
          <w:sz w:val="20"/>
        </w:rPr>
      </w:pP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D20EA4" w:rsidRDefault="005B49BB" w:rsidP="005B49BB">
      <w:pPr>
        <w:widowControl w:val="0"/>
        <w:tabs>
          <w:tab w:val="left" w:pos="426"/>
        </w:tabs>
        <w:autoSpaceDE w:val="0"/>
        <w:autoSpaceDN w:val="0"/>
        <w:adjustRightInd w:val="0"/>
        <w:spacing w:after="120"/>
        <w:rPr>
          <w:rFonts w:ascii="Arial Narrow" w:hAnsi="Arial Narrow"/>
          <w:b/>
        </w:rPr>
      </w:pPr>
      <w:r w:rsidRPr="005B49BB">
        <w:rPr>
          <w:rFonts w:ascii="Arial Narrow" w:hAnsi="Arial Narrow"/>
          <w:b/>
          <w:color w:val="FF0000"/>
        </w:rPr>
        <w:t>FOR HAND DELIVERIES OF RESPONSES, PLEASE SUBMIT THE RFQ DOCUMENT TO</w:t>
      </w:r>
    </w:p>
    <w:p w:rsidR="00D20EA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NHLS MAIN RECE</w:t>
      </w:r>
      <w:r>
        <w:rPr>
          <w:rFonts w:ascii="Arial Narrow" w:hAnsi="Arial Narrow"/>
          <w:b/>
        </w:rPr>
        <w:t xml:space="preserve">PTION </w:t>
      </w:r>
      <w:r w:rsidRPr="005B49BB">
        <w:rPr>
          <w:rFonts w:ascii="Arial Narrow" w:hAnsi="Arial Narrow"/>
          <w:b/>
        </w:rPr>
        <w:t>SECURITY OFFICE</w:t>
      </w:r>
      <w:r>
        <w:rPr>
          <w:rFonts w:ascii="Arial Narrow" w:hAnsi="Arial Narrow"/>
          <w:b/>
        </w:rPr>
        <w:t xml:space="preserve"> - TENDER BOX, </w:t>
      </w:r>
    </w:p>
    <w:p w:rsidR="00D20EA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CORNE</w:t>
      </w:r>
      <w:r>
        <w:rPr>
          <w:rFonts w:ascii="Arial Narrow" w:hAnsi="Arial Narrow"/>
          <w:b/>
        </w:rPr>
        <w:t xml:space="preserve">R HOSPITAL &amp; DE KORTE STREET, </w:t>
      </w:r>
    </w:p>
    <w:p w:rsidR="003D03F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BRAAMFONTEIN, JOHANNESBURG</w:t>
      </w:r>
    </w:p>
    <w:p w:rsidR="005B49BB" w:rsidRPr="005B49BB" w:rsidRDefault="005B49BB" w:rsidP="005B49BB">
      <w:pPr>
        <w:widowControl w:val="0"/>
        <w:tabs>
          <w:tab w:val="left" w:pos="426"/>
        </w:tabs>
        <w:autoSpaceDE w:val="0"/>
        <w:autoSpaceDN w:val="0"/>
        <w:adjustRightInd w:val="0"/>
        <w:spacing w:after="120"/>
        <w:rPr>
          <w:rFonts w:ascii="Arial Narrow" w:hAnsi="Arial Narrow"/>
          <w:b/>
        </w:rPr>
      </w:pPr>
    </w:p>
    <w:p w:rsidR="0065714E" w:rsidRDefault="005B49BB" w:rsidP="005B49BB">
      <w:pPr>
        <w:widowControl w:val="0"/>
        <w:tabs>
          <w:tab w:val="left" w:pos="426"/>
        </w:tabs>
        <w:autoSpaceDE w:val="0"/>
        <w:autoSpaceDN w:val="0"/>
        <w:adjustRightInd w:val="0"/>
        <w:spacing w:after="120"/>
        <w:jc w:val="both"/>
        <w:rPr>
          <w:rFonts w:ascii="Arial Narrow" w:hAnsi="Arial Narrow"/>
          <w:b/>
          <w:color w:val="FF0000"/>
        </w:rPr>
      </w:pPr>
      <w:r>
        <w:rPr>
          <w:rFonts w:ascii="Arial Narrow" w:hAnsi="Arial Narrow"/>
          <w:b/>
          <w:color w:val="FF0000"/>
        </w:rPr>
        <w:t xml:space="preserve">IT MUST BE </w:t>
      </w:r>
      <w:r w:rsidRPr="005B49BB">
        <w:rPr>
          <w:rFonts w:ascii="Arial Narrow" w:hAnsi="Arial Narrow"/>
          <w:b/>
          <w:color w:val="FF0000"/>
        </w:rPr>
        <w:t xml:space="preserve">MARKED CLEARLY WITH RFQ </w:t>
      </w:r>
      <w:r w:rsidR="00E97C2D">
        <w:rPr>
          <w:rFonts w:ascii="Arial Narrow" w:hAnsi="Arial Narrow"/>
          <w:b/>
          <w:color w:val="FF0000"/>
        </w:rPr>
        <w:t>NO AND ATTENTION TSHEPANG MOLEFE</w:t>
      </w:r>
    </w:p>
    <w:p w:rsidR="00D20EA4" w:rsidRPr="00D20EA4" w:rsidRDefault="00D20EA4" w:rsidP="005B49BB">
      <w:pPr>
        <w:widowControl w:val="0"/>
        <w:tabs>
          <w:tab w:val="left" w:pos="426"/>
        </w:tabs>
        <w:autoSpaceDE w:val="0"/>
        <w:autoSpaceDN w:val="0"/>
        <w:adjustRightInd w:val="0"/>
        <w:spacing w:after="120"/>
        <w:jc w:val="both"/>
        <w:rPr>
          <w:rFonts w:ascii="Arial Narrow" w:hAnsi="Arial Narrow"/>
        </w:rPr>
      </w:pPr>
      <w:r w:rsidRPr="00D20EA4">
        <w:rPr>
          <w:rFonts w:ascii="Arial Narrow" w:hAnsi="Arial Narrow"/>
        </w:rPr>
        <w:t>Email Address/Telephone no</w:t>
      </w:r>
      <w:r>
        <w:rPr>
          <w:rFonts w:ascii="Arial Narrow" w:hAnsi="Arial Narrow"/>
        </w:rPr>
        <w:t>.</w:t>
      </w:r>
      <w:r w:rsidRPr="00D20EA4">
        <w:rPr>
          <w:rFonts w:ascii="Arial Narrow" w:hAnsi="Arial Narrow"/>
        </w:rPr>
        <w:t xml:space="preserve"> for enquiries:  </w:t>
      </w:r>
      <w:hyperlink r:id="rId10" w:history="1">
        <w:r w:rsidR="00E97C2D" w:rsidRPr="007500C4">
          <w:rPr>
            <w:rStyle w:val="Hyperlink"/>
            <w:rFonts w:ascii="Arial Narrow" w:hAnsi="Arial Narrow"/>
          </w:rPr>
          <w:t>tshepang.molefe@nhls.ac.za</w:t>
        </w:r>
      </w:hyperlink>
      <w:r>
        <w:rPr>
          <w:rFonts w:ascii="Arial Narrow" w:hAnsi="Arial Narrow"/>
        </w:rPr>
        <w:t xml:space="preserve"> /</w:t>
      </w:r>
      <w:r w:rsidR="00E97C2D">
        <w:rPr>
          <w:rFonts w:ascii="Arial Narrow" w:hAnsi="Arial Narrow"/>
        </w:rPr>
        <w:t xml:space="preserve"> 066 376 5316</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lastRenderedPageBreak/>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r w:rsidR="00D20EA4">
        <w:rPr>
          <w:rFonts w:ascii="Arial Narrow" w:eastAsia="Calibri" w:hAnsi="Arial Narrow" w:cs="Arial"/>
          <w:b/>
          <w:lang w:val="en-Z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1732"/>
        <w:gridCol w:w="2107"/>
        <w:gridCol w:w="1997"/>
      </w:tblGrid>
      <w:tr w:rsidR="00D20EA4" w:rsidRPr="00587F59" w:rsidTr="00D20EA4">
        <w:trPr>
          <w:trHeight w:val="235"/>
        </w:trPr>
        <w:tc>
          <w:tcPr>
            <w:tcW w:w="4531" w:type="dxa"/>
            <w:shd w:val="clear" w:color="auto" w:fill="auto"/>
            <w:noWrap/>
            <w:vAlign w:val="bottom"/>
          </w:tcPr>
          <w:p w:rsidR="00D20EA4" w:rsidRPr="0065714E" w:rsidRDefault="00D20EA4" w:rsidP="00D20EA4">
            <w:pPr>
              <w:spacing w:line="360" w:lineRule="auto"/>
              <w:jc w:val="center"/>
              <w:rPr>
                <w:rFonts w:ascii="Arial Narrow" w:hAnsi="Arial Narrow" w:cs="Arial"/>
                <w:b/>
                <w:sz w:val="20"/>
                <w:szCs w:val="20"/>
                <w:lang w:val="en-ZA" w:eastAsia="en-ZA"/>
              </w:rPr>
            </w:pPr>
            <w:r>
              <w:rPr>
                <w:rFonts w:ascii="Arial Narrow" w:hAnsi="Arial Narrow"/>
                <w:b/>
                <w:sz w:val="20"/>
                <w:szCs w:val="20"/>
                <w:lang w:val="en-ZA" w:eastAsia="en-ZA"/>
              </w:rPr>
              <w:t>DESCRIPTION</w:t>
            </w:r>
          </w:p>
        </w:tc>
        <w:tc>
          <w:tcPr>
            <w:tcW w:w="1732" w:type="dxa"/>
          </w:tcPr>
          <w:p w:rsidR="00D20EA4"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QUANTITY</w:t>
            </w:r>
          </w:p>
        </w:tc>
        <w:tc>
          <w:tcPr>
            <w:tcW w:w="2107" w:type="dxa"/>
          </w:tcPr>
          <w:p w:rsidR="00D20EA4" w:rsidRPr="0016325D"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1997" w:type="dxa"/>
          </w:tcPr>
          <w:p w:rsidR="00D20EA4"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D20EA4" w:rsidRPr="00587F59" w:rsidTr="00D20EA4">
        <w:trPr>
          <w:trHeight w:val="235"/>
        </w:trPr>
        <w:tc>
          <w:tcPr>
            <w:tcW w:w="4531" w:type="dxa"/>
            <w:shd w:val="clear" w:color="auto" w:fill="auto"/>
            <w:noWrap/>
            <w:vAlign w:val="bottom"/>
          </w:tcPr>
          <w:p w:rsidR="00D20EA4" w:rsidRPr="00AE66E1" w:rsidRDefault="0026241A" w:rsidP="00DB6342">
            <w:pPr>
              <w:spacing w:line="360" w:lineRule="auto"/>
              <w:rPr>
                <w:rFonts w:ascii="Arial Narrow" w:hAnsi="Arial Narrow" w:cs="Arial"/>
                <w:sz w:val="20"/>
                <w:szCs w:val="20"/>
                <w:lang w:val="en-ZA" w:eastAsia="en-ZA"/>
              </w:rPr>
            </w:pPr>
            <w:r>
              <w:rPr>
                <w:rFonts w:ascii="Verdana" w:eastAsia="Verdana" w:hAnsi="Verdana" w:cs="Verdana"/>
                <w:b/>
                <w:color w:val="000000"/>
                <w:sz w:val="20"/>
              </w:rPr>
              <w:t>HORIZONTAL RPR CARD ROTATOR</w:t>
            </w:r>
          </w:p>
        </w:tc>
        <w:tc>
          <w:tcPr>
            <w:tcW w:w="1732" w:type="dxa"/>
          </w:tcPr>
          <w:p w:rsidR="00D20EA4" w:rsidRDefault="00D54EDC"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OTHER COSTS</w:t>
            </w:r>
          </w:p>
        </w:tc>
        <w:tc>
          <w:tcPr>
            <w:tcW w:w="1732" w:type="dxa"/>
          </w:tcPr>
          <w:p w:rsidR="00D20EA4" w:rsidRPr="00587F59"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p>
        </w:tc>
        <w:tc>
          <w:tcPr>
            <w:tcW w:w="1997" w:type="dxa"/>
          </w:tcPr>
          <w:p w:rsidR="00D20EA4" w:rsidRDefault="00D20EA4" w:rsidP="00DB6342">
            <w:pPr>
              <w:spacing w:line="360" w:lineRule="auto"/>
              <w:rPr>
                <w:rFonts w:ascii="Arial Narrow" w:hAnsi="Arial Narrow" w:cs="Arial"/>
                <w:sz w:val="20"/>
                <w:szCs w:val="20"/>
                <w:lang w:val="en-ZA" w:eastAsia="en-ZA"/>
              </w:rPr>
            </w:pP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65714E" w:rsidRDefault="00D20EA4"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883C5B" w:rsidRDefault="00D20EA4"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883C5B" w:rsidRDefault="00D20EA4"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26241A">
              <w:rPr>
                <w:rFonts w:ascii="Verdana" w:eastAsia="Verdana" w:hAnsi="Verdana" w:cs="Verdana"/>
                <w:b/>
                <w:color w:val="000000"/>
                <w:sz w:val="20"/>
              </w:rPr>
              <w:t>1927321</w:t>
            </w:r>
            <w:r w:rsidR="00CA43E0">
              <w:rPr>
                <w:rFonts w:ascii="Verdana" w:eastAsia="Verdana" w:hAnsi="Verdana" w:cs="Verdana"/>
                <w:b/>
                <w:color w:val="000000"/>
                <w:sz w:val="20"/>
              </w:rPr>
              <w:t xml:space="preserve"> </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8A5E3E">
              <w:rPr>
                <w:rFonts w:ascii="Arial Narrow" w:hAnsi="Arial Narrow"/>
                <w:b/>
                <w:sz w:val="22"/>
                <w:szCs w:val="22"/>
              </w:rPr>
              <w:t>26</w:t>
            </w:r>
            <w:bookmarkStart w:id="4" w:name="_GoBack"/>
            <w:bookmarkEnd w:id="4"/>
            <w:r w:rsidR="00CA43E0">
              <w:rPr>
                <w:rFonts w:ascii="Arial Narrow" w:hAnsi="Arial Narrow"/>
                <w:b/>
                <w:sz w:val="22"/>
                <w:szCs w:val="22"/>
              </w:rPr>
              <w:t xml:space="preserve"> SEP</w:t>
            </w:r>
            <w:r w:rsidR="00D20EA4" w:rsidRPr="00D20EA4">
              <w:rPr>
                <w:rFonts w:ascii="Arial Narrow" w:hAnsi="Arial Narrow"/>
                <w:b/>
                <w:sz w:val="22"/>
                <w:szCs w:val="22"/>
              </w:rPr>
              <w:t xml:space="preserve"> 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D20EA4">
      <w:pPr>
        <w:spacing w:line="276" w:lineRule="auto"/>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indicate</w:t>
      </w:r>
      <w:r w:rsidR="00D20EA4">
        <w:rPr>
          <w:rFonts w:ascii="Arial Narrow" w:hAnsi="Arial Narrow" w:cs="Arial Narrow"/>
          <w:lang w:val="en-GB"/>
        </w:rPr>
        <w:tab/>
        <w:t xml:space="preserve">your total RFQ price </w:t>
      </w:r>
      <w:r w:rsidRPr="0064763C">
        <w:rPr>
          <w:rFonts w:ascii="Arial Narrow" w:hAnsi="Arial Narrow" w:cs="Arial Narrow"/>
          <w:lang w:val="en-GB"/>
        </w:rPr>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w:t>
      </w:r>
      <w:r w:rsidRPr="00E97C2D">
        <w:rPr>
          <w:rFonts w:ascii="Arial Narrow" w:hAnsi="Arial Narrow" w:cs="Arial Narrow"/>
          <w:color w:val="FF0000"/>
          <w:lang w:val="en-GB"/>
        </w:rPr>
        <w:t>compulsory</w:t>
      </w:r>
      <w:r w:rsidRPr="0064763C">
        <w:rPr>
          <w:rFonts w:ascii="Arial Narrow" w:hAnsi="Arial Narrow" w:cs="Arial Narrow"/>
          <w:lang w:val="en-GB"/>
        </w:rPr>
        <w:t>)</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lastRenderedPageBreak/>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lastRenderedPageBreak/>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w:t>
      </w:r>
      <w:r w:rsidRPr="003B72E5">
        <w:rPr>
          <w:rFonts w:cs="Arial"/>
        </w:rPr>
        <w:lastRenderedPageBreak/>
        <w:t xml:space="preserve">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7324C" w:rsidRPr="00D20EA4" w:rsidRDefault="00FD7AAF" w:rsidP="00D20EA4">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lastRenderedPageBreak/>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r w:rsidR="00D20EA4">
        <w:rPr>
          <w:rFonts w:ascii="Arial" w:hAnsi="Arial" w:cs="Arial"/>
          <w:sz w:val="24"/>
          <w:szCs w:val="24"/>
        </w:rPr>
        <w:t xml:space="preserve">                                                                   </w:t>
      </w:r>
      <w:r w:rsidR="0097324C" w:rsidRPr="00D20EA4">
        <w:rPr>
          <w:rFonts w:ascii="Arial" w:hAnsi="Arial" w:cs="Arial"/>
          <w:sz w:val="22"/>
          <w:szCs w:val="22"/>
          <w:lang w:val="en-GB"/>
        </w:rPr>
        <w:t>SBD 6.1</w:t>
      </w:r>
    </w:p>
    <w:p w:rsidR="00D20EA4" w:rsidRDefault="00D20EA4" w:rsidP="0097324C">
      <w:pPr>
        <w:tabs>
          <w:tab w:val="left" w:pos="900"/>
          <w:tab w:val="left" w:pos="2880"/>
          <w:tab w:val="left" w:pos="5760"/>
          <w:tab w:val="left" w:pos="7920"/>
        </w:tabs>
        <w:jc w:val="center"/>
        <w:rPr>
          <w:rFonts w:ascii="Arial" w:hAnsi="Arial" w:cs="Arial"/>
          <w:b/>
          <w:sz w:val="22"/>
          <w:szCs w:val="22"/>
          <w:lang w:val="en-GB"/>
        </w:rPr>
      </w:pPr>
    </w:p>
    <w:p w:rsidR="00D20EA4" w:rsidRDefault="00D20EA4" w:rsidP="0097324C">
      <w:pPr>
        <w:tabs>
          <w:tab w:val="left" w:pos="900"/>
          <w:tab w:val="left" w:pos="2880"/>
          <w:tab w:val="left" w:pos="5760"/>
          <w:tab w:val="left" w:pos="7920"/>
        </w:tabs>
        <w:jc w:val="center"/>
        <w:rPr>
          <w:rFonts w:ascii="Arial" w:hAnsi="Arial" w:cs="Arial"/>
          <w:b/>
          <w:sz w:val="22"/>
          <w:szCs w:val="22"/>
          <w:lang w:val="en-GB"/>
        </w:rPr>
      </w:pP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w:t>
      </w:r>
      <w:r>
        <w:rPr>
          <w:rFonts w:ascii="Arial" w:hAnsi="Arial" w:cs="Arial"/>
          <w:sz w:val="22"/>
          <w:szCs w:val="22"/>
        </w:rPr>
        <w:lastRenderedPageBreak/>
        <w:t xml:space="preserve">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666FBC">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34pt" o:ole="" fillcolor="window">
            <v:imagedata r:id="rId11" o:title=""/>
          </v:shape>
          <o:OLEObject Type="Embed" ProgID="Equation.3" ShapeID="_x0000_i1025" DrawAspect="Content" ObjectID="_1725090069"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pt;height:34pt" o:ole="" fillcolor="window">
            <v:imagedata r:id="rId13" o:title=""/>
          </v:shape>
          <o:OLEObject Type="Embed" ProgID="Equation.3" ShapeID="_x0000_i1026" DrawAspect="Content" ObjectID="_1725090070" r:id="rId14"/>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D20EA4" w:rsidRDefault="00D20EA4"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D20EA4" w:rsidRDefault="00D20EA4"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lastRenderedPageBreak/>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lastRenderedPageBreak/>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666FBC">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Pr="00E44F1F">
        <w:rPr>
          <w:rFonts w:ascii="Arial" w:hAnsi="Arial" w:cs="Arial"/>
          <w:sz w:val="22"/>
          <w:szCs w:val="22"/>
          <w:lang w:val="en-GB"/>
        </w:rPr>
        <w:lastRenderedPageBreak/>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7324C" w:rsidRPr="006D2DD2" w:rsidRDefault="0097324C" w:rsidP="00666FBC">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26241A" w:rsidRDefault="0026241A" w:rsidP="0097324C"/>
                          <w:p w:rsidR="0026241A" w:rsidRDefault="0026241A" w:rsidP="0097324C"/>
                          <w:p w:rsidR="0026241A" w:rsidRPr="00585866" w:rsidRDefault="0026241A"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26241A" w:rsidRPr="00585866" w:rsidRDefault="0026241A" w:rsidP="0097324C">
                            <w:pPr>
                              <w:jc w:val="center"/>
                              <w:rPr>
                                <w:rFonts w:ascii="Arial" w:hAnsi="Arial" w:cs="Arial"/>
                                <w:sz w:val="18"/>
                                <w:szCs w:val="18"/>
                              </w:rPr>
                            </w:pPr>
                            <w:r w:rsidRPr="00585866">
                              <w:rPr>
                                <w:rFonts w:ascii="Arial" w:hAnsi="Arial" w:cs="Arial"/>
                                <w:sz w:val="18"/>
                                <w:szCs w:val="18"/>
                              </w:rPr>
                              <w:t>SIGNATURE(S) OF BIDDERS(S)</w:t>
                            </w:r>
                          </w:p>
                          <w:p w:rsidR="0026241A" w:rsidRPr="00585866" w:rsidRDefault="0026241A" w:rsidP="0097324C">
                            <w:pPr>
                              <w:rPr>
                                <w:rFonts w:ascii="Arial" w:hAnsi="Arial" w:cs="Arial"/>
                                <w:sz w:val="18"/>
                                <w:szCs w:val="18"/>
                              </w:rPr>
                            </w:pPr>
                          </w:p>
                          <w:p w:rsidR="0026241A" w:rsidRPr="00585866" w:rsidRDefault="0026241A"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26241A" w:rsidRPr="00585866" w:rsidRDefault="0026241A"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26241A" w:rsidRPr="00585866" w:rsidRDefault="0026241A"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6241A" w:rsidRPr="00585866" w:rsidRDefault="0026241A"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6241A" w:rsidRDefault="0026241A"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26241A" w:rsidRDefault="0026241A" w:rsidP="0097324C"/>
                    <w:p w:rsidR="0026241A" w:rsidRDefault="0026241A" w:rsidP="0097324C"/>
                    <w:p w:rsidR="0026241A" w:rsidRPr="00585866" w:rsidRDefault="0026241A"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26241A" w:rsidRPr="00585866" w:rsidRDefault="0026241A" w:rsidP="0097324C">
                      <w:pPr>
                        <w:jc w:val="center"/>
                        <w:rPr>
                          <w:rFonts w:ascii="Arial" w:hAnsi="Arial" w:cs="Arial"/>
                          <w:sz w:val="18"/>
                          <w:szCs w:val="18"/>
                        </w:rPr>
                      </w:pPr>
                      <w:r w:rsidRPr="00585866">
                        <w:rPr>
                          <w:rFonts w:ascii="Arial" w:hAnsi="Arial" w:cs="Arial"/>
                          <w:sz w:val="18"/>
                          <w:szCs w:val="18"/>
                        </w:rPr>
                        <w:t>SIGNATURE(S) OF BIDDERS(S)</w:t>
                      </w:r>
                    </w:p>
                    <w:p w:rsidR="0026241A" w:rsidRPr="00585866" w:rsidRDefault="0026241A" w:rsidP="0097324C">
                      <w:pPr>
                        <w:rPr>
                          <w:rFonts w:ascii="Arial" w:hAnsi="Arial" w:cs="Arial"/>
                          <w:sz w:val="18"/>
                          <w:szCs w:val="18"/>
                        </w:rPr>
                      </w:pPr>
                    </w:p>
                    <w:p w:rsidR="0026241A" w:rsidRPr="00585866" w:rsidRDefault="0026241A"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26241A" w:rsidRPr="00585866" w:rsidRDefault="0026241A"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26241A" w:rsidRPr="00585866" w:rsidRDefault="0026241A"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6241A" w:rsidRPr="00585866" w:rsidRDefault="0026241A"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6241A" w:rsidRDefault="0026241A"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26241A" w:rsidRDefault="0026241A" w:rsidP="0097324C"/>
                          <w:p w:rsidR="0026241A" w:rsidRPr="00585866" w:rsidRDefault="0026241A" w:rsidP="0097324C">
                            <w:pPr>
                              <w:rPr>
                                <w:rFonts w:ascii="Arial" w:hAnsi="Arial" w:cs="Arial"/>
                                <w:sz w:val="18"/>
                                <w:szCs w:val="18"/>
                              </w:rPr>
                            </w:pPr>
                            <w:r w:rsidRPr="00585866">
                              <w:rPr>
                                <w:rFonts w:ascii="Arial" w:hAnsi="Arial" w:cs="Arial"/>
                                <w:sz w:val="18"/>
                                <w:szCs w:val="18"/>
                              </w:rPr>
                              <w:t>WITNESSES</w:t>
                            </w:r>
                          </w:p>
                          <w:p w:rsidR="0026241A" w:rsidRPr="00585866" w:rsidRDefault="0026241A" w:rsidP="0097324C">
                            <w:pPr>
                              <w:rPr>
                                <w:rFonts w:ascii="Arial" w:hAnsi="Arial" w:cs="Arial"/>
                                <w:sz w:val="18"/>
                                <w:szCs w:val="18"/>
                              </w:rPr>
                            </w:pPr>
                          </w:p>
                          <w:p w:rsidR="0026241A" w:rsidRPr="00585866" w:rsidRDefault="0026241A"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26241A" w:rsidRPr="00585866" w:rsidRDefault="0026241A"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26241A" w:rsidRDefault="0026241A"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26241A" w:rsidRDefault="0026241A" w:rsidP="0097324C"/>
                    <w:p w:rsidR="0026241A" w:rsidRPr="00585866" w:rsidRDefault="0026241A" w:rsidP="0097324C">
                      <w:pPr>
                        <w:rPr>
                          <w:rFonts w:ascii="Arial" w:hAnsi="Arial" w:cs="Arial"/>
                          <w:sz w:val="18"/>
                          <w:szCs w:val="18"/>
                        </w:rPr>
                      </w:pPr>
                      <w:r w:rsidRPr="00585866">
                        <w:rPr>
                          <w:rFonts w:ascii="Arial" w:hAnsi="Arial" w:cs="Arial"/>
                          <w:sz w:val="18"/>
                          <w:szCs w:val="18"/>
                        </w:rPr>
                        <w:t>WITNESSES</w:t>
                      </w:r>
                    </w:p>
                    <w:p w:rsidR="0026241A" w:rsidRPr="00585866" w:rsidRDefault="0026241A" w:rsidP="0097324C">
                      <w:pPr>
                        <w:rPr>
                          <w:rFonts w:ascii="Arial" w:hAnsi="Arial" w:cs="Arial"/>
                          <w:sz w:val="18"/>
                          <w:szCs w:val="18"/>
                        </w:rPr>
                      </w:pPr>
                    </w:p>
                    <w:p w:rsidR="0026241A" w:rsidRPr="00585866" w:rsidRDefault="0026241A"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26241A" w:rsidRPr="00585866" w:rsidRDefault="0026241A"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26241A" w:rsidRDefault="0026241A"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t>CERTIFICATE OF QCQUITANCE WITH RFQ TERMS AND CONDITIONS AND APPLICABLE DOCUMENTS</w:t>
      </w:r>
      <w:bookmarkEnd w:id="7"/>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AD0773" w:rsidRDefault="00AD0773" w:rsidP="00430220">
      <w:pPr>
        <w:ind w:left="1418" w:hanging="709"/>
        <w:rPr>
          <w:sz w:val="22"/>
          <w:szCs w:val="22"/>
        </w:rPr>
      </w:pPr>
    </w:p>
    <w:p w:rsidR="00AD0773" w:rsidRPr="00175176" w:rsidRDefault="00AD0773" w:rsidP="00B52D46">
      <w:pPr>
        <w:rPr>
          <w:sz w:val="22"/>
          <w:szCs w:val="22"/>
        </w:rPr>
      </w:pPr>
    </w:p>
    <w:p w:rsidR="00430220" w:rsidRDefault="00430220" w:rsidP="00430220">
      <w:pPr>
        <w:ind w:left="1418" w:hanging="709"/>
        <w:rPr>
          <w:rFonts w:ascii="Arial" w:hAnsi="Arial" w:cs="Arial"/>
          <w:sz w:val="22"/>
          <w:szCs w:val="22"/>
        </w:rPr>
      </w:pPr>
    </w:p>
    <w:p w:rsidR="00430220" w:rsidRDefault="00430220" w:rsidP="00430220">
      <w:pPr>
        <w:ind w:left="1418" w:hanging="709"/>
        <w:rPr>
          <w:rFonts w:ascii="Arial" w:hAnsi="Arial" w:cs="Arial"/>
          <w:sz w:val="22"/>
          <w:szCs w:val="22"/>
        </w:rPr>
      </w:pPr>
    </w:p>
    <w:p w:rsidR="00430220" w:rsidRDefault="00430220" w:rsidP="00C04797">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t>T</w:t>
      </w:r>
      <w:r>
        <w:rPr>
          <w:rFonts w:ascii="Arial" w:hAnsi="Arial" w:cs="Arial"/>
          <w:sz w:val="24"/>
          <w:szCs w:val="24"/>
        </w:rPr>
        <w:t>ERMS OF REFERENCE / SPECIFICATION</w:t>
      </w:r>
      <w:bookmarkEnd w:id="9"/>
      <w:r>
        <w:rPr>
          <w:rFonts w:ascii="Arial" w:hAnsi="Arial" w:cs="Arial"/>
          <w:sz w:val="24"/>
          <w:szCs w:val="24"/>
        </w:rPr>
        <w:t xml:space="preserve"> </w:t>
      </w:r>
    </w:p>
    <w:p w:rsidR="00430220" w:rsidRPr="00570D13" w:rsidRDefault="00430220" w:rsidP="00C04797"/>
    <w:p w:rsidR="00C04797" w:rsidRDefault="00430220" w:rsidP="00C04797">
      <w:pPr>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p>
    <w:p w:rsidR="00C04797" w:rsidRDefault="00C04797" w:rsidP="00C04797">
      <w:pPr>
        <w:rPr>
          <w:rFonts w:ascii="Arial Narrow" w:hAnsi="Arial Narrow"/>
        </w:rPr>
      </w:pPr>
    </w:p>
    <w:p w:rsidR="00430220" w:rsidRDefault="00430220" w:rsidP="00C04797">
      <w:pPr>
        <w:rPr>
          <w:rFonts w:ascii="Arial Narrow" w:hAnsi="Arial Narrow"/>
        </w:rPr>
      </w:pP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r w:rsidR="0026241A">
        <w:rPr>
          <w:rFonts w:ascii="Verdana" w:eastAsia="Verdana" w:hAnsi="Verdana" w:cs="Verdana"/>
          <w:b/>
          <w:color w:val="000000"/>
          <w:sz w:val="20"/>
        </w:rPr>
        <w:t>1927321</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r w:rsidR="0077531B">
        <w:rPr>
          <w:rFonts w:ascii="Verdana" w:eastAsia="Verdana" w:hAnsi="Verdana" w:cs="Verdana"/>
          <w:b/>
          <w:color w:val="000000"/>
          <w:sz w:val="20"/>
        </w:rPr>
        <w:t xml:space="preserve"> </w:t>
      </w:r>
      <w:r w:rsidR="0026241A" w:rsidRPr="0026241A">
        <w:rPr>
          <w:rFonts w:ascii="Verdana" w:eastAsia="Verdana" w:hAnsi="Verdana" w:cs="Verdana"/>
          <w:b/>
          <w:color w:val="000000"/>
          <w:sz w:val="18"/>
          <w:szCs w:val="18"/>
        </w:rPr>
        <w:t>RFQ NO 1927321 HORIZONTAL RPR CARD ROTATOR WELKOM LAB</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10" w:name="_Toc398631214"/>
      <w:bookmarkStart w:id="11"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0"/>
      <w:bookmarkEnd w:id="11"/>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2" w:name="_Toc348900852"/>
      <w:bookmarkStart w:id="13"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b w:val="0"/>
          <w:sz w:val="24"/>
          <w:szCs w:val="24"/>
        </w:rPr>
      </w:pPr>
      <w:bookmarkStart w:id="14" w:name="_Toc109116968"/>
      <w:r w:rsidRPr="00C02F54">
        <w:rPr>
          <w:rFonts w:ascii="Arial" w:hAnsi="Arial" w:cs="Arial"/>
          <w:sz w:val="24"/>
          <w:szCs w:val="24"/>
        </w:rPr>
        <w:t>TECHNICAL / FUNCTIONAL EVALUATION CRITERIA</w:t>
      </w:r>
      <w:r>
        <w:rPr>
          <w:rFonts w:ascii="Arial" w:hAnsi="Arial" w:cs="Arial"/>
          <w:sz w:val="24"/>
          <w:szCs w:val="24"/>
        </w:rPr>
        <w:t>:</w:t>
      </w:r>
      <w:bookmarkEnd w:id="14"/>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lastRenderedPageBreak/>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rsidR="008D0780" w:rsidRDefault="008D0780" w:rsidP="00430220"/>
    <w:tbl>
      <w:tblPr>
        <w:tblStyle w:val="TableGrid"/>
        <w:tblW w:w="11058" w:type="dxa"/>
        <w:tblInd w:w="-318" w:type="dxa"/>
        <w:tblLook w:val="04A0" w:firstRow="1" w:lastRow="0" w:firstColumn="1" w:lastColumn="0" w:noHBand="0" w:noVBand="1"/>
      </w:tblPr>
      <w:tblGrid>
        <w:gridCol w:w="3447"/>
        <w:gridCol w:w="5045"/>
        <w:gridCol w:w="1309"/>
        <w:gridCol w:w="1257"/>
      </w:tblGrid>
      <w:tr w:rsidR="005554DF" w:rsidRPr="00BE239E" w:rsidTr="005167E5">
        <w:tc>
          <w:tcPr>
            <w:tcW w:w="8492" w:type="dxa"/>
            <w:gridSpan w:val="2"/>
            <w:shd w:val="clear" w:color="auto" w:fill="D9D9D9" w:themeFill="background1" w:themeFillShade="D9"/>
          </w:tcPr>
          <w:p w:rsidR="005554DF" w:rsidRPr="00BE239E" w:rsidRDefault="005554DF" w:rsidP="009D70EE">
            <w:pPr>
              <w:rPr>
                <w:rFonts w:ascii="Arial Narrow" w:hAnsi="Arial Narrow"/>
                <w:b/>
              </w:rPr>
            </w:pPr>
            <w:r w:rsidRPr="00BE239E">
              <w:rPr>
                <w:rFonts w:ascii="Arial Narrow" w:hAnsi="Arial Narrow"/>
                <w:b/>
              </w:rPr>
              <w:t>Technical Specifications</w:t>
            </w:r>
            <w:r>
              <w:rPr>
                <w:rFonts w:ascii="Arial Narrow" w:hAnsi="Arial Narrow"/>
                <w:b/>
              </w:rPr>
              <w:t xml:space="preserve">                                    Specification detail</w:t>
            </w:r>
          </w:p>
        </w:tc>
        <w:tc>
          <w:tcPr>
            <w:tcW w:w="1309" w:type="dxa"/>
            <w:shd w:val="clear" w:color="auto" w:fill="D9D9D9" w:themeFill="background1" w:themeFillShade="D9"/>
          </w:tcPr>
          <w:p w:rsidR="005554DF" w:rsidRPr="00BE239E" w:rsidRDefault="005554DF" w:rsidP="009D70EE">
            <w:pPr>
              <w:rPr>
                <w:rFonts w:ascii="Arial Narrow" w:hAnsi="Arial Narrow"/>
                <w:b/>
              </w:rPr>
            </w:pPr>
            <w:r w:rsidRPr="00BE239E">
              <w:rPr>
                <w:rFonts w:ascii="Arial Narrow" w:hAnsi="Arial Narrow"/>
                <w:b/>
              </w:rPr>
              <w:t>Comply</w:t>
            </w:r>
          </w:p>
        </w:tc>
        <w:tc>
          <w:tcPr>
            <w:tcW w:w="1257" w:type="dxa"/>
            <w:shd w:val="clear" w:color="auto" w:fill="D9D9D9" w:themeFill="background1" w:themeFillShade="D9"/>
          </w:tcPr>
          <w:p w:rsidR="005554DF" w:rsidRPr="00BE239E" w:rsidRDefault="005554DF" w:rsidP="009D70EE">
            <w:pPr>
              <w:rPr>
                <w:rFonts w:ascii="Arial Narrow" w:hAnsi="Arial Narrow"/>
                <w:b/>
              </w:rPr>
            </w:pPr>
            <w:r w:rsidRPr="00BE239E">
              <w:rPr>
                <w:rFonts w:ascii="Arial Narrow" w:hAnsi="Arial Narrow"/>
                <w:b/>
              </w:rPr>
              <w:t>Not Comply</w:t>
            </w:r>
          </w:p>
        </w:tc>
      </w:tr>
      <w:tr w:rsidR="005554DF" w:rsidRPr="00BE239E" w:rsidTr="005167E5">
        <w:tc>
          <w:tcPr>
            <w:tcW w:w="3447" w:type="dxa"/>
          </w:tcPr>
          <w:p w:rsidR="005554DF" w:rsidRPr="00BE239E" w:rsidRDefault="00D54EDC" w:rsidP="009D70EE">
            <w:pPr>
              <w:pStyle w:val="TableParagraph"/>
              <w:rPr>
                <w:rFonts w:ascii="Arial Narrow" w:hAnsi="Arial Narrow"/>
                <w:sz w:val="24"/>
                <w:szCs w:val="24"/>
              </w:rPr>
            </w:pPr>
            <w:r>
              <w:rPr>
                <w:rFonts w:ascii="Arial Narrow" w:hAnsi="Arial Narrow"/>
                <w:sz w:val="24"/>
                <w:szCs w:val="24"/>
              </w:rPr>
              <w:t>SPEED</w:t>
            </w:r>
          </w:p>
        </w:tc>
        <w:tc>
          <w:tcPr>
            <w:tcW w:w="5045" w:type="dxa"/>
          </w:tcPr>
          <w:p w:rsidR="005554DF" w:rsidRPr="00BE239E" w:rsidRDefault="00D54EDC" w:rsidP="009D70EE">
            <w:pPr>
              <w:pStyle w:val="TableParagraph"/>
              <w:rPr>
                <w:rFonts w:ascii="Arial Narrow" w:hAnsi="Arial Narrow"/>
                <w:sz w:val="24"/>
                <w:szCs w:val="24"/>
              </w:rPr>
            </w:pPr>
            <w:r>
              <w:rPr>
                <w:rFonts w:ascii="Arial Narrow" w:hAnsi="Arial Narrow"/>
                <w:sz w:val="24"/>
                <w:szCs w:val="24"/>
              </w:rPr>
              <w:t>10-120RPM(A SYNCHRONOUS MOTOR DRIVES THE ROTATOR AT CONSTANT OF 100RPM)</w:t>
            </w:r>
          </w:p>
        </w:tc>
        <w:tc>
          <w:tcPr>
            <w:tcW w:w="1309" w:type="dxa"/>
          </w:tcPr>
          <w:p w:rsidR="005554DF" w:rsidRPr="00BE239E" w:rsidRDefault="005554DF" w:rsidP="009D70EE">
            <w:pPr>
              <w:pStyle w:val="TableParagraph"/>
              <w:jc w:val="center"/>
              <w:rPr>
                <w:rFonts w:ascii="Arial Narrow" w:hAnsi="Arial Narrow"/>
                <w:color w:val="2F3336"/>
                <w:sz w:val="24"/>
                <w:szCs w:val="24"/>
              </w:rPr>
            </w:pPr>
          </w:p>
        </w:tc>
        <w:tc>
          <w:tcPr>
            <w:tcW w:w="1257" w:type="dxa"/>
          </w:tcPr>
          <w:p w:rsidR="005554DF" w:rsidRPr="00BE239E" w:rsidRDefault="005554DF" w:rsidP="009D70EE">
            <w:pPr>
              <w:pStyle w:val="TableParagraph"/>
              <w:jc w:val="center"/>
              <w:rPr>
                <w:rFonts w:ascii="Arial Narrow" w:hAnsi="Arial Narrow"/>
                <w:color w:val="2F3336"/>
                <w:sz w:val="24"/>
                <w:szCs w:val="24"/>
              </w:rPr>
            </w:pPr>
          </w:p>
        </w:tc>
      </w:tr>
      <w:tr w:rsidR="005554DF" w:rsidRPr="00BE239E" w:rsidTr="005167E5">
        <w:tc>
          <w:tcPr>
            <w:tcW w:w="3447" w:type="dxa"/>
          </w:tcPr>
          <w:p w:rsidR="005554DF" w:rsidRPr="00BE239E" w:rsidRDefault="00D54EDC" w:rsidP="009D70EE">
            <w:pPr>
              <w:pStyle w:val="TableParagraph"/>
              <w:rPr>
                <w:rFonts w:ascii="Arial Narrow" w:hAnsi="Arial Narrow"/>
                <w:sz w:val="24"/>
                <w:szCs w:val="24"/>
              </w:rPr>
            </w:pPr>
            <w:r>
              <w:rPr>
                <w:rFonts w:ascii="Arial Narrow" w:hAnsi="Arial Narrow"/>
                <w:sz w:val="24"/>
                <w:szCs w:val="24"/>
              </w:rPr>
              <w:t xml:space="preserve">SPEED/TIME ADJUSTMENT </w:t>
            </w:r>
          </w:p>
        </w:tc>
        <w:tc>
          <w:tcPr>
            <w:tcW w:w="5045" w:type="dxa"/>
          </w:tcPr>
          <w:p w:rsidR="005554DF" w:rsidRPr="00BE239E" w:rsidRDefault="00D54EDC" w:rsidP="009D70EE">
            <w:pPr>
              <w:pStyle w:val="TableParagraph"/>
              <w:ind w:right="1657"/>
              <w:rPr>
                <w:rFonts w:ascii="Arial Narrow" w:hAnsi="Arial Narrow"/>
                <w:sz w:val="24"/>
                <w:szCs w:val="24"/>
              </w:rPr>
            </w:pPr>
            <w:r>
              <w:rPr>
                <w:rFonts w:ascii="Arial Narrow" w:hAnsi="Arial Narrow"/>
                <w:sz w:val="24"/>
                <w:szCs w:val="24"/>
              </w:rPr>
              <w:t>VARIABLE,MANUAL(ADJUSTABLE TIME DIAL FOR MINUTE SETTING FROM 0-15 MIN)</w:t>
            </w:r>
          </w:p>
        </w:tc>
        <w:tc>
          <w:tcPr>
            <w:tcW w:w="1309" w:type="dxa"/>
          </w:tcPr>
          <w:p w:rsidR="005554DF" w:rsidRPr="00BE239E" w:rsidRDefault="005554DF" w:rsidP="009D70EE">
            <w:pPr>
              <w:pStyle w:val="TableParagraph"/>
              <w:ind w:right="1657"/>
              <w:jc w:val="center"/>
              <w:rPr>
                <w:rFonts w:ascii="Arial Narrow" w:hAnsi="Arial Narrow"/>
                <w:color w:val="2F3336"/>
                <w:sz w:val="24"/>
                <w:szCs w:val="24"/>
              </w:rPr>
            </w:pPr>
          </w:p>
        </w:tc>
        <w:tc>
          <w:tcPr>
            <w:tcW w:w="1257" w:type="dxa"/>
          </w:tcPr>
          <w:p w:rsidR="005554DF" w:rsidRPr="00BE239E" w:rsidRDefault="005554DF" w:rsidP="009D70EE">
            <w:pPr>
              <w:pStyle w:val="TableParagraph"/>
              <w:ind w:right="1657"/>
              <w:jc w:val="center"/>
              <w:rPr>
                <w:rFonts w:ascii="Arial Narrow" w:hAnsi="Arial Narrow"/>
                <w:color w:val="2F3336"/>
                <w:sz w:val="24"/>
                <w:szCs w:val="24"/>
              </w:rPr>
            </w:pPr>
          </w:p>
        </w:tc>
      </w:tr>
      <w:tr w:rsidR="005554DF" w:rsidRPr="00BE239E" w:rsidTr="005167E5">
        <w:tc>
          <w:tcPr>
            <w:tcW w:w="3447" w:type="dxa"/>
          </w:tcPr>
          <w:p w:rsidR="005554DF" w:rsidRPr="00BE239E" w:rsidRDefault="00D54EDC" w:rsidP="009D70EE">
            <w:pPr>
              <w:pStyle w:val="TableParagraph"/>
              <w:rPr>
                <w:rFonts w:ascii="Arial Narrow" w:hAnsi="Arial Narrow"/>
                <w:sz w:val="24"/>
                <w:szCs w:val="24"/>
              </w:rPr>
            </w:pPr>
            <w:r>
              <w:rPr>
                <w:rFonts w:ascii="Arial Narrow" w:hAnsi="Arial Narrow"/>
                <w:sz w:val="24"/>
                <w:szCs w:val="24"/>
              </w:rPr>
              <w:t>POWER REQUIREMENT</w:t>
            </w:r>
          </w:p>
        </w:tc>
        <w:tc>
          <w:tcPr>
            <w:tcW w:w="5045" w:type="dxa"/>
          </w:tcPr>
          <w:p w:rsidR="005554DF" w:rsidRPr="00BE239E" w:rsidRDefault="00D54EDC" w:rsidP="009D70EE">
            <w:pPr>
              <w:pStyle w:val="TableParagraph"/>
              <w:ind w:right="1657"/>
              <w:rPr>
                <w:rFonts w:ascii="Arial Narrow" w:hAnsi="Arial Narrow"/>
                <w:sz w:val="24"/>
                <w:szCs w:val="24"/>
              </w:rPr>
            </w:pPr>
            <w:r>
              <w:rPr>
                <w:rFonts w:ascii="Arial Narrow" w:hAnsi="Arial Narrow"/>
                <w:sz w:val="24"/>
                <w:szCs w:val="24"/>
              </w:rPr>
              <w:t>110-220V</w:t>
            </w:r>
          </w:p>
        </w:tc>
        <w:tc>
          <w:tcPr>
            <w:tcW w:w="1309" w:type="dxa"/>
          </w:tcPr>
          <w:p w:rsidR="005554DF" w:rsidRPr="00BE239E" w:rsidRDefault="005554DF" w:rsidP="009D70EE">
            <w:pPr>
              <w:pStyle w:val="TableParagraph"/>
              <w:ind w:right="1657"/>
              <w:jc w:val="center"/>
              <w:rPr>
                <w:rFonts w:ascii="Arial Narrow" w:hAnsi="Arial Narrow"/>
                <w:color w:val="2F3336"/>
                <w:sz w:val="24"/>
                <w:szCs w:val="24"/>
              </w:rPr>
            </w:pPr>
          </w:p>
        </w:tc>
        <w:tc>
          <w:tcPr>
            <w:tcW w:w="1257" w:type="dxa"/>
          </w:tcPr>
          <w:p w:rsidR="005554DF" w:rsidRPr="00BE239E" w:rsidRDefault="005554DF" w:rsidP="009D70EE">
            <w:pPr>
              <w:pStyle w:val="TableParagraph"/>
              <w:ind w:right="1657"/>
              <w:jc w:val="center"/>
              <w:rPr>
                <w:rFonts w:ascii="Arial Narrow" w:hAnsi="Arial Narrow"/>
                <w:color w:val="2F3336"/>
                <w:sz w:val="24"/>
                <w:szCs w:val="24"/>
              </w:rPr>
            </w:pPr>
          </w:p>
        </w:tc>
      </w:tr>
      <w:tr w:rsidR="005554DF" w:rsidRPr="00BE239E" w:rsidTr="005167E5">
        <w:tc>
          <w:tcPr>
            <w:tcW w:w="3447" w:type="dxa"/>
          </w:tcPr>
          <w:p w:rsidR="005554DF" w:rsidRPr="005554DF" w:rsidRDefault="005167E5" w:rsidP="009D70EE">
            <w:pPr>
              <w:pStyle w:val="TableParagraph"/>
              <w:rPr>
                <w:rFonts w:ascii="Arial Narrow" w:hAnsi="Arial Narrow"/>
                <w:sz w:val="24"/>
                <w:szCs w:val="24"/>
              </w:rPr>
            </w:pPr>
            <w:r>
              <w:rPr>
                <w:rFonts w:ascii="Arial Narrow" w:hAnsi="Arial Narrow"/>
                <w:sz w:val="24"/>
                <w:szCs w:val="24"/>
              </w:rPr>
              <w:t>EVAPORATION PREVENTION</w:t>
            </w:r>
          </w:p>
        </w:tc>
        <w:tc>
          <w:tcPr>
            <w:tcW w:w="5045" w:type="dxa"/>
          </w:tcPr>
          <w:p w:rsidR="005554DF" w:rsidRPr="00BE239E" w:rsidRDefault="005167E5" w:rsidP="009D70EE">
            <w:pPr>
              <w:pStyle w:val="TableParagraph"/>
              <w:rPr>
                <w:rFonts w:ascii="Arial Narrow" w:hAnsi="Arial Narrow"/>
                <w:sz w:val="24"/>
                <w:szCs w:val="24"/>
              </w:rPr>
            </w:pPr>
            <w:r>
              <w:rPr>
                <w:rFonts w:ascii="Arial Narrow" w:hAnsi="Arial Narrow"/>
                <w:sz w:val="24"/>
                <w:szCs w:val="24"/>
              </w:rPr>
              <w:t>HUMIDIFYING COVER TO BE INCLUDED TO ENSURE THAT EVAPORATIONIS KEPT MINIMUM(LID/COVER)</w:t>
            </w:r>
          </w:p>
        </w:tc>
        <w:tc>
          <w:tcPr>
            <w:tcW w:w="1309" w:type="dxa"/>
          </w:tcPr>
          <w:p w:rsidR="005554DF" w:rsidRPr="00BE239E" w:rsidRDefault="005554DF" w:rsidP="009D70EE">
            <w:pPr>
              <w:pStyle w:val="TableParagraph"/>
              <w:jc w:val="center"/>
              <w:rPr>
                <w:rFonts w:ascii="Arial Narrow" w:hAnsi="Arial Narrow"/>
                <w:color w:val="2F3336"/>
                <w:sz w:val="24"/>
                <w:szCs w:val="24"/>
              </w:rPr>
            </w:pPr>
          </w:p>
        </w:tc>
        <w:tc>
          <w:tcPr>
            <w:tcW w:w="1257" w:type="dxa"/>
          </w:tcPr>
          <w:p w:rsidR="005554DF" w:rsidRPr="00BE239E" w:rsidRDefault="005554DF" w:rsidP="009D70EE">
            <w:pPr>
              <w:pStyle w:val="TableParagraph"/>
              <w:jc w:val="center"/>
              <w:rPr>
                <w:rFonts w:ascii="Arial Narrow" w:hAnsi="Arial Narrow"/>
                <w:color w:val="2F3336"/>
                <w:sz w:val="24"/>
                <w:szCs w:val="24"/>
              </w:rPr>
            </w:pPr>
          </w:p>
        </w:tc>
      </w:tr>
      <w:tr w:rsidR="005554DF" w:rsidRPr="00BE239E" w:rsidTr="005167E5">
        <w:tc>
          <w:tcPr>
            <w:tcW w:w="3447" w:type="dxa"/>
          </w:tcPr>
          <w:p w:rsidR="005554DF" w:rsidRPr="00BE239E" w:rsidRDefault="005167E5" w:rsidP="009D70EE">
            <w:pPr>
              <w:pStyle w:val="TableParagraph"/>
              <w:rPr>
                <w:rFonts w:ascii="Arial Narrow" w:hAnsi="Arial Narrow"/>
                <w:sz w:val="24"/>
                <w:szCs w:val="24"/>
              </w:rPr>
            </w:pPr>
            <w:r>
              <w:rPr>
                <w:rFonts w:ascii="Arial Narrow" w:hAnsi="Arial Narrow"/>
                <w:sz w:val="24"/>
                <w:szCs w:val="24"/>
              </w:rPr>
              <w:t>DIMENSIONS LXDXH</w:t>
            </w:r>
          </w:p>
        </w:tc>
        <w:tc>
          <w:tcPr>
            <w:tcW w:w="5045" w:type="dxa"/>
          </w:tcPr>
          <w:p w:rsidR="005554DF" w:rsidRPr="00BE239E" w:rsidRDefault="0026241A" w:rsidP="009D70EE">
            <w:pPr>
              <w:pStyle w:val="TableParagraph"/>
              <w:rPr>
                <w:rFonts w:ascii="Arial Narrow" w:hAnsi="Arial Narrow"/>
                <w:sz w:val="24"/>
                <w:szCs w:val="24"/>
              </w:rPr>
            </w:pPr>
            <w:r>
              <w:rPr>
                <w:rFonts w:ascii="Arial Narrow" w:hAnsi="Arial Narrow"/>
                <w:sz w:val="24"/>
                <w:szCs w:val="24"/>
              </w:rPr>
              <w:t>300X400X220</w:t>
            </w:r>
            <w:r w:rsidR="005167E5">
              <w:rPr>
                <w:rFonts w:ascii="Arial Narrow" w:hAnsi="Arial Narrow"/>
                <w:sz w:val="24"/>
                <w:szCs w:val="24"/>
              </w:rPr>
              <w:t>MM(+-)</w:t>
            </w:r>
          </w:p>
        </w:tc>
        <w:tc>
          <w:tcPr>
            <w:tcW w:w="1309" w:type="dxa"/>
          </w:tcPr>
          <w:p w:rsidR="005554DF" w:rsidRPr="00BE239E" w:rsidRDefault="005554DF" w:rsidP="009D70EE">
            <w:pPr>
              <w:pStyle w:val="TableParagraph"/>
              <w:jc w:val="center"/>
              <w:rPr>
                <w:rFonts w:ascii="Arial Narrow" w:hAnsi="Arial Narrow"/>
                <w:color w:val="2F3336"/>
                <w:sz w:val="24"/>
                <w:szCs w:val="24"/>
              </w:rPr>
            </w:pPr>
          </w:p>
        </w:tc>
        <w:tc>
          <w:tcPr>
            <w:tcW w:w="1257" w:type="dxa"/>
          </w:tcPr>
          <w:p w:rsidR="005554DF" w:rsidRPr="00BE239E" w:rsidRDefault="005554DF" w:rsidP="009D70EE">
            <w:pPr>
              <w:pStyle w:val="TableParagraph"/>
              <w:jc w:val="center"/>
              <w:rPr>
                <w:rFonts w:ascii="Arial Narrow" w:hAnsi="Arial Narrow"/>
                <w:color w:val="2F3336"/>
                <w:sz w:val="24"/>
                <w:szCs w:val="24"/>
              </w:rPr>
            </w:pPr>
          </w:p>
        </w:tc>
      </w:tr>
      <w:tr w:rsidR="008C66C1" w:rsidRPr="00BE239E" w:rsidTr="005167E5">
        <w:tc>
          <w:tcPr>
            <w:tcW w:w="3447" w:type="dxa"/>
          </w:tcPr>
          <w:p w:rsidR="008C66C1" w:rsidRPr="00BE239E" w:rsidRDefault="005167E5" w:rsidP="00D54EDC">
            <w:pPr>
              <w:pStyle w:val="TableParagraph"/>
              <w:rPr>
                <w:rFonts w:ascii="Arial Narrow" w:hAnsi="Arial Narrow"/>
                <w:sz w:val="24"/>
                <w:szCs w:val="24"/>
              </w:rPr>
            </w:pPr>
            <w:r>
              <w:rPr>
                <w:rFonts w:ascii="Arial Narrow" w:hAnsi="Arial Narrow"/>
                <w:sz w:val="24"/>
                <w:szCs w:val="24"/>
              </w:rPr>
              <w:t>FEET</w:t>
            </w:r>
          </w:p>
        </w:tc>
        <w:tc>
          <w:tcPr>
            <w:tcW w:w="5045" w:type="dxa"/>
          </w:tcPr>
          <w:p w:rsidR="008C66C1" w:rsidRPr="00BE239E" w:rsidRDefault="005167E5" w:rsidP="00D54EDC">
            <w:pPr>
              <w:pStyle w:val="TableParagraph"/>
              <w:ind w:right="1657"/>
              <w:rPr>
                <w:rFonts w:ascii="Arial Narrow" w:hAnsi="Arial Narrow"/>
                <w:sz w:val="24"/>
                <w:szCs w:val="24"/>
              </w:rPr>
            </w:pPr>
            <w:r>
              <w:rPr>
                <w:rFonts w:ascii="Arial Narrow" w:hAnsi="Arial Narrow"/>
                <w:sz w:val="24"/>
                <w:szCs w:val="24"/>
              </w:rPr>
              <w:t>NON SLIP</w:t>
            </w:r>
          </w:p>
        </w:tc>
        <w:tc>
          <w:tcPr>
            <w:tcW w:w="1309" w:type="dxa"/>
          </w:tcPr>
          <w:p w:rsidR="008C66C1" w:rsidRPr="00BE239E" w:rsidRDefault="008C66C1" w:rsidP="00D54EDC">
            <w:pPr>
              <w:pStyle w:val="TableParagraph"/>
              <w:ind w:right="1657"/>
              <w:jc w:val="center"/>
              <w:rPr>
                <w:rFonts w:ascii="Arial Narrow" w:hAnsi="Arial Narrow"/>
                <w:color w:val="2F3336"/>
                <w:sz w:val="24"/>
                <w:szCs w:val="24"/>
              </w:rPr>
            </w:pPr>
          </w:p>
        </w:tc>
        <w:tc>
          <w:tcPr>
            <w:tcW w:w="1257" w:type="dxa"/>
          </w:tcPr>
          <w:p w:rsidR="008C66C1" w:rsidRPr="00BE239E" w:rsidRDefault="008C66C1" w:rsidP="00D54EDC">
            <w:pPr>
              <w:pStyle w:val="TableParagraph"/>
              <w:ind w:right="1657"/>
              <w:jc w:val="center"/>
              <w:rPr>
                <w:rFonts w:ascii="Arial Narrow" w:hAnsi="Arial Narrow"/>
                <w:color w:val="2F3336"/>
                <w:sz w:val="24"/>
                <w:szCs w:val="24"/>
              </w:rPr>
            </w:pPr>
          </w:p>
        </w:tc>
      </w:tr>
      <w:tr w:rsidR="008C66C1" w:rsidRPr="00BE239E" w:rsidTr="005167E5">
        <w:tc>
          <w:tcPr>
            <w:tcW w:w="3447" w:type="dxa"/>
          </w:tcPr>
          <w:p w:rsidR="008C66C1" w:rsidRPr="00BE239E" w:rsidRDefault="005167E5" w:rsidP="00D54EDC">
            <w:pPr>
              <w:pStyle w:val="TableParagraph"/>
              <w:rPr>
                <w:rFonts w:ascii="Arial Narrow" w:hAnsi="Arial Narrow"/>
                <w:sz w:val="24"/>
                <w:szCs w:val="24"/>
              </w:rPr>
            </w:pPr>
            <w:r>
              <w:rPr>
                <w:rFonts w:ascii="Arial Narrow" w:hAnsi="Arial Narrow"/>
                <w:sz w:val="24"/>
                <w:szCs w:val="24"/>
              </w:rPr>
              <w:t>SURFACE</w:t>
            </w:r>
          </w:p>
        </w:tc>
        <w:tc>
          <w:tcPr>
            <w:tcW w:w="5045" w:type="dxa"/>
          </w:tcPr>
          <w:p w:rsidR="008C66C1" w:rsidRPr="00BE239E" w:rsidRDefault="005167E5" w:rsidP="00D54EDC">
            <w:pPr>
              <w:pStyle w:val="TableParagraph"/>
              <w:ind w:right="1657"/>
              <w:rPr>
                <w:rFonts w:ascii="Arial Narrow" w:hAnsi="Arial Narrow"/>
                <w:sz w:val="24"/>
                <w:szCs w:val="24"/>
              </w:rPr>
            </w:pPr>
            <w:r>
              <w:rPr>
                <w:rFonts w:ascii="Arial Narrow" w:hAnsi="Arial Narrow"/>
                <w:sz w:val="24"/>
                <w:szCs w:val="24"/>
              </w:rPr>
              <w:t>WASHABLE(NON SLIP PLATFORM SIZE 280X280MM)</w:t>
            </w:r>
          </w:p>
        </w:tc>
        <w:tc>
          <w:tcPr>
            <w:tcW w:w="1309" w:type="dxa"/>
          </w:tcPr>
          <w:p w:rsidR="008C66C1" w:rsidRPr="00BE239E" w:rsidRDefault="008C66C1" w:rsidP="00D54EDC">
            <w:pPr>
              <w:pStyle w:val="TableParagraph"/>
              <w:ind w:right="1657"/>
              <w:jc w:val="center"/>
              <w:rPr>
                <w:rFonts w:ascii="Arial Narrow" w:hAnsi="Arial Narrow"/>
                <w:color w:val="2F3336"/>
                <w:sz w:val="24"/>
                <w:szCs w:val="24"/>
              </w:rPr>
            </w:pPr>
          </w:p>
        </w:tc>
        <w:tc>
          <w:tcPr>
            <w:tcW w:w="1257" w:type="dxa"/>
          </w:tcPr>
          <w:p w:rsidR="008C66C1" w:rsidRPr="00BE239E" w:rsidRDefault="008C66C1" w:rsidP="00D54EDC">
            <w:pPr>
              <w:pStyle w:val="TableParagraph"/>
              <w:ind w:right="1657"/>
              <w:jc w:val="center"/>
              <w:rPr>
                <w:rFonts w:ascii="Arial Narrow" w:hAnsi="Arial Narrow"/>
                <w:color w:val="2F3336"/>
                <w:sz w:val="24"/>
                <w:szCs w:val="24"/>
              </w:rPr>
            </w:pPr>
          </w:p>
        </w:tc>
      </w:tr>
      <w:tr w:rsidR="008C66C1" w:rsidRPr="00BE239E" w:rsidTr="005167E5">
        <w:tc>
          <w:tcPr>
            <w:tcW w:w="3447" w:type="dxa"/>
          </w:tcPr>
          <w:p w:rsidR="008C66C1" w:rsidRPr="005554DF" w:rsidRDefault="005167E5" w:rsidP="00D54EDC">
            <w:pPr>
              <w:pStyle w:val="TableParagraph"/>
              <w:rPr>
                <w:rFonts w:ascii="Arial Narrow" w:hAnsi="Arial Narrow"/>
                <w:sz w:val="24"/>
                <w:szCs w:val="24"/>
              </w:rPr>
            </w:pPr>
            <w:r>
              <w:rPr>
                <w:rFonts w:ascii="Arial Narrow" w:hAnsi="Arial Narrow"/>
                <w:sz w:val="24"/>
                <w:szCs w:val="24"/>
              </w:rPr>
              <w:t>NOISE DURING OPERATION</w:t>
            </w:r>
          </w:p>
        </w:tc>
        <w:tc>
          <w:tcPr>
            <w:tcW w:w="5045" w:type="dxa"/>
          </w:tcPr>
          <w:p w:rsidR="008C66C1" w:rsidRPr="00BE239E" w:rsidRDefault="005167E5" w:rsidP="00D54EDC">
            <w:pPr>
              <w:pStyle w:val="TableParagraph"/>
              <w:rPr>
                <w:rFonts w:ascii="Arial Narrow" w:hAnsi="Arial Narrow"/>
                <w:sz w:val="24"/>
                <w:szCs w:val="24"/>
              </w:rPr>
            </w:pPr>
            <w:r>
              <w:rPr>
                <w:rFonts w:ascii="Arial Narrow" w:hAnsi="Arial Narrow"/>
                <w:sz w:val="24"/>
                <w:szCs w:val="24"/>
              </w:rPr>
              <w:t>STABLE AND QUIET OPERATION</w:t>
            </w:r>
          </w:p>
        </w:tc>
        <w:tc>
          <w:tcPr>
            <w:tcW w:w="1309" w:type="dxa"/>
          </w:tcPr>
          <w:p w:rsidR="008C66C1" w:rsidRPr="00BE239E" w:rsidRDefault="008C66C1" w:rsidP="00D54EDC">
            <w:pPr>
              <w:pStyle w:val="TableParagraph"/>
              <w:jc w:val="center"/>
              <w:rPr>
                <w:rFonts w:ascii="Arial Narrow" w:hAnsi="Arial Narrow"/>
                <w:color w:val="2F3336"/>
                <w:sz w:val="24"/>
                <w:szCs w:val="24"/>
              </w:rPr>
            </w:pPr>
          </w:p>
        </w:tc>
        <w:tc>
          <w:tcPr>
            <w:tcW w:w="1257" w:type="dxa"/>
          </w:tcPr>
          <w:p w:rsidR="008C66C1" w:rsidRPr="00BE239E" w:rsidRDefault="008C66C1" w:rsidP="00D54EDC">
            <w:pPr>
              <w:pStyle w:val="TableParagraph"/>
              <w:jc w:val="center"/>
              <w:rPr>
                <w:rFonts w:ascii="Arial Narrow" w:hAnsi="Arial Narrow"/>
                <w:color w:val="2F3336"/>
                <w:sz w:val="24"/>
                <w:szCs w:val="24"/>
              </w:rPr>
            </w:pPr>
          </w:p>
        </w:tc>
      </w:tr>
      <w:tr w:rsidR="008C66C1" w:rsidRPr="00BE239E" w:rsidTr="005167E5">
        <w:tc>
          <w:tcPr>
            <w:tcW w:w="3447" w:type="dxa"/>
          </w:tcPr>
          <w:p w:rsidR="008C66C1" w:rsidRPr="00BE239E" w:rsidRDefault="005167E5" w:rsidP="00D54EDC">
            <w:pPr>
              <w:pStyle w:val="TableParagraph"/>
              <w:rPr>
                <w:rFonts w:ascii="Arial Narrow" w:hAnsi="Arial Narrow"/>
                <w:sz w:val="24"/>
                <w:szCs w:val="24"/>
              </w:rPr>
            </w:pPr>
            <w:r>
              <w:rPr>
                <w:rFonts w:ascii="Arial Narrow" w:hAnsi="Arial Narrow"/>
                <w:sz w:val="24"/>
                <w:szCs w:val="24"/>
              </w:rPr>
              <w:t>WARANTEE</w:t>
            </w:r>
          </w:p>
        </w:tc>
        <w:tc>
          <w:tcPr>
            <w:tcW w:w="5045" w:type="dxa"/>
          </w:tcPr>
          <w:p w:rsidR="008C66C1" w:rsidRPr="00BE239E" w:rsidRDefault="005167E5" w:rsidP="00D54EDC">
            <w:pPr>
              <w:pStyle w:val="TableParagraph"/>
              <w:rPr>
                <w:rFonts w:ascii="Arial Narrow" w:hAnsi="Arial Narrow"/>
                <w:sz w:val="24"/>
                <w:szCs w:val="24"/>
              </w:rPr>
            </w:pPr>
            <w:r>
              <w:rPr>
                <w:rFonts w:ascii="Arial Narrow" w:hAnsi="Arial Narrow"/>
                <w:sz w:val="24"/>
                <w:szCs w:val="24"/>
              </w:rPr>
              <w:t>12 MONTHS</w:t>
            </w:r>
          </w:p>
        </w:tc>
        <w:tc>
          <w:tcPr>
            <w:tcW w:w="1309" w:type="dxa"/>
          </w:tcPr>
          <w:p w:rsidR="008C66C1" w:rsidRPr="00BE239E" w:rsidRDefault="008C66C1" w:rsidP="00D54EDC">
            <w:pPr>
              <w:pStyle w:val="TableParagraph"/>
              <w:jc w:val="center"/>
              <w:rPr>
                <w:rFonts w:ascii="Arial Narrow" w:hAnsi="Arial Narrow"/>
                <w:color w:val="2F3336"/>
                <w:sz w:val="24"/>
                <w:szCs w:val="24"/>
              </w:rPr>
            </w:pPr>
          </w:p>
        </w:tc>
        <w:tc>
          <w:tcPr>
            <w:tcW w:w="1257" w:type="dxa"/>
          </w:tcPr>
          <w:p w:rsidR="008C66C1" w:rsidRPr="00BE239E" w:rsidRDefault="008C66C1" w:rsidP="00D54EDC">
            <w:pPr>
              <w:pStyle w:val="TableParagraph"/>
              <w:jc w:val="center"/>
              <w:rPr>
                <w:rFonts w:ascii="Arial Narrow" w:hAnsi="Arial Narrow"/>
                <w:color w:val="2F3336"/>
                <w:sz w:val="24"/>
                <w:szCs w:val="24"/>
              </w:rPr>
            </w:pPr>
          </w:p>
        </w:tc>
      </w:tr>
      <w:tr w:rsidR="008C66C1" w:rsidRPr="00BE239E" w:rsidTr="005167E5">
        <w:tc>
          <w:tcPr>
            <w:tcW w:w="3447" w:type="dxa"/>
          </w:tcPr>
          <w:p w:rsidR="008C66C1" w:rsidRPr="00BE239E" w:rsidRDefault="005167E5" w:rsidP="00D54EDC">
            <w:pPr>
              <w:pStyle w:val="TableParagraph"/>
              <w:rPr>
                <w:rFonts w:ascii="Arial Narrow" w:hAnsi="Arial Narrow"/>
                <w:sz w:val="24"/>
                <w:szCs w:val="24"/>
              </w:rPr>
            </w:pPr>
            <w:r>
              <w:rPr>
                <w:rFonts w:ascii="Arial Narrow" w:hAnsi="Arial Narrow"/>
                <w:sz w:val="24"/>
                <w:szCs w:val="24"/>
              </w:rPr>
              <w:t>OPERATOR MANUAL</w:t>
            </w:r>
          </w:p>
        </w:tc>
        <w:tc>
          <w:tcPr>
            <w:tcW w:w="5045" w:type="dxa"/>
          </w:tcPr>
          <w:p w:rsidR="008C66C1" w:rsidRPr="00BE239E" w:rsidRDefault="005167E5" w:rsidP="00D54EDC">
            <w:pPr>
              <w:pStyle w:val="TableParagraph"/>
              <w:ind w:right="1657"/>
              <w:rPr>
                <w:rFonts w:ascii="Arial Narrow" w:hAnsi="Arial Narrow"/>
                <w:sz w:val="24"/>
                <w:szCs w:val="24"/>
              </w:rPr>
            </w:pPr>
            <w:r>
              <w:rPr>
                <w:rFonts w:ascii="Arial Narrow" w:hAnsi="Arial Narrow"/>
                <w:sz w:val="24"/>
                <w:szCs w:val="24"/>
              </w:rPr>
              <w:t>REQUIRED</w:t>
            </w:r>
          </w:p>
        </w:tc>
        <w:tc>
          <w:tcPr>
            <w:tcW w:w="1309" w:type="dxa"/>
          </w:tcPr>
          <w:p w:rsidR="008C66C1" w:rsidRPr="00BE239E" w:rsidRDefault="008C66C1" w:rsidP="00D54EDC">
            <w:pPr>
              <w:pStyle w:val="TableParagraph"/>
              <w:ind w:right="1657"/>
              <w:jc w:val="center"/>
              <w:rPr>
                <w:rFonts w:ascii="Arial Narrow" w:hAnsi="Arial Narrow"/>
                <w:color w:val="2F3336"/>
                <w:sz w:val="24"/>
                <w:szCs w:val="24"/>
              </w:rPr>
            </w:pPr>
          </w:p>
        </w:tc>
        <w:tc>
          <w:tcPr>
            <w:tcW w:w="1257" w:type="dxa"/>
          </w:tcPr>
          <w:p w:rsidR="008C66C1" w:rsidRPr="00BE239E" w:rsidRDefault="008C66C1" w:rsidP="00D54EDC">
            <w:pPr>
              <w:pStyle w:val="TableParagraph"/>
              <w:ind w:right="1657"/>
              <w:jc w:val="center"/>
              <w:rPr>
                <w:rFonts w:ascii="Arial Narrow" w:hAnsi="Arial Narrow"/>
                <w:color w:val="2F3336"/>
                <w:sz w:val="24"/>
                <w:szCs w:val="24"/>
              </w:rPr>
            </w:pPr>
          </w:p>
        </w:tc>
      </w:tr>
      <w:tr w:rsidR="008C66C1" w:rsidRPr="00BE239E" w:rsidTr="005167E5">
        <w:tc>
          <w:tcPr>
            <w:tcW w:w="3447" w:type="dxa"/>
          </w:tcPr>
          <w:p w:rsidR="008C66C1" w:rsidRPr="005554DF" w:rsidRDefault="005167E5" w:rsidP="00D54EDC">
            <w:pPr>
              <w:pStyle w:val="TableParagraph"/>
              <w:rPr>
                <w:rFonts w:ascii="Arial Narrow" w:hAnsi="Arial Narrow"/>
                <w:sz w:val="24"/>
                <w:szCs w:val="24"/>
              </w:rPr>
            </w:pPr>
            <w:r>
              <w:rPr>
                <w:rFonts w:ascii="Arial Narrow" w:hAnsi="Arial Narrow"/>
                <w:sz w:val="24"/>
                <w:szCs w:val="24"/>
              </w:rPr>
              <w:t>CALIBRATION CERTIFICATE</w:t>
            </w:r>
          </w:p>
        </w:tc>
        <w:tc>
          <w:tcPr>
            <w:tcW w:w="5045" w:type="dxa"/>
          </w:tcPr>
          <w:p w:rsidR="008C66C1" w:rsidRPr="00BE239E" w:rsidRDefault="005167E5" w:rsidP="00D54EDC">
            <w:pPr>
              <w:pStyle w:val="TableParagraph"/>
              <w:rPr>
                <w:rFonts w:ascii="Arial Narrow" w:hAnsi="Arial Narrow"/>
                <w:sz w:val="24"/>
                <w:szCs w:val="24"/>
              </w:rPr>
            </w:pPr>
            <w:r>
              <w:rPr>
                <w:rFonts w:ascii="Arial Narrow" w:hAnsi="Arial Narrow"/>
                <w:sz w:val="24"/>
                <w:szCs w:val="24"/>
              </w:rPr>
              <w:t>REQUIRED INITIAL CALIBRATION CERTIFICATION SET 100RPM FOR 8 MINUTES</w:t>
            </w:r>
          </w:p>
        </w:tc>
        <w:tc>
          <w:tcPr>
            <w:tcW w:w="1309" w:type="dxa"/>
          </w:tcPr>
          <w:p w:rsidR="008C66C1" w:rsidRPr="00BE239E" w:rsidRDefault="008C66C1" w:rsidP="00D54EDC">
            <w:pPr>
              <w:pStyle w:val="TableParagraph"/>
              <w:jc w:val="center"/>
              <w:rPr>
                <w:rFonts w:ascii="Arial Narrow" w:hAnsi="Arial Narrow"/>
                <w:color w:val="2F3336"/>
                <w:sz w:val="24"/>
                <w:szCs w:val="24"/>
              </w:rPr>
            </w:pPr>
          </w:p>
        </w:tc>
        <w:tc>
          <w:tcPr>
            <w:tcW w:w="1257" w:type="dxa"/>
          </w:tcPr>
          <w:p w:rsidR="008C66C1" w:rsidRPr="00BE239E" w:rsidRDefault="008C66C1" w:rsidP="00D54EDC">
            <w:pPr>
              <w:pStyle w:val="TableParagraph"/>
              <w:jc w:val="center"/>
              <w:rPr>
                <w:rFonts w:ascii="Arial Narrow" w:hAnsi="Arial Narrow"/>
                <w:color w:val="2F3336"/>
                <w:sz w:val="24"/>
                <w:szCs w:val="24"/>
              </w:rPr>
            </w:pPr>
          </w:p>
        </w:tc>
      </w:tr>
      <w:tr w:rsidR="008C66C1" w:rsidRPr="00BE239E" w:rsidTr="005167E5">
        <w:tc>
          <w:tcPr>
            <w:tcW w:w="3447" w:type="dxa"/>
          </w:tcPr>
          <w:p w:rsidR="008C66C1" w:rsidRPr="00BE239E" w:rsidRDefault="005167E5" w:rsidP="00D54EDC">
            <w:pPr>
              <w:pStyle w:val="TableParagraph"/>
              <w:rPr>
                <w:rFonts w:ascii="Arial Narrow" w:hAnsi="Arial Narrow"/>
                <w:sz w:val="24"/>
                <w:szCs w:val="24"/>
              </w:rPr>
            </w:pPr>
            <w:r>
              <w:rPr>
                <w:rFonts w:ascii="Arial Narrow" w:hAnsi="Arial Narrow"/>
                <w:sz w:val="24"/>
                <w:szCs w:val="24"/>
              </w:rPr>
              <w:t>ISO CERTIFICATE</w:t>
            </w:r>
          </w:p>
        </w:tc>
        <w:tc>
          <w:tcPr>
            <w:tcW w:w="5045" w:type="dxa"/>
          </w:tcPr>
          <w:p w:rsidR="008C66C1" w:rsidRPr="00BE239E" w:rsidRDefault="005167E5" w:rsidP="00D54EDC">
            <w:pPr>
              <w:pStyle w:val="TableParagraph"/>
              <w:rPr>
                <w:rFonts w:ascii="Arial Narrow" w:hAnsi="Arial Narrow"/>
                <w:sz w:val="24"/>
                <w:szCs w:val="24"/>
              </w:rPr>
            </w:pPr>
            <w:r>
              <w:rPr>
                <w:rFonts w:ascii="Arial Narrow" w:hAnsi="Arial Narrow"/>
                <w:sz w:val="24"/>
                <w:szCs w:val="24"/>
              </w:rPr>
              <w:t>ISO AND CE APPROVED</w:t>
            </w:r>
          </w:p>
        </w:tc>
        <w:tc>
          <w:tcPr>
            <w:tcW w:w="1309" w:type="dxa"/>
          </w:tcPr>
          <w:p w:rsidR="008C66C1" w:rsidRPr="00BE239E" w:rsidRDefault="008C66C1" w:rsidP="00D54EDC">
            <w:pPr>
              <w:pStyle w:val="TableParagraph"/>
              <w:jc w:val="center"/>
              <w:rPr>
                <w:rFonts w:ascii="Arial Narrow" w:hAnsi="Arial Narrow"/>
                <w:color w:val="2F3336"/>
                <w:sz w:val="24"/>
                <w:szCs w:val="24"/>
              </w:rPr>
            </w:pPr>
          </w:p>
        </w:tc>
        <w:tc>
          <w:tcPr>
            <w:tcW w:w="1257" w:type="dxa"/>
          </w:tcPr>
          <w:p w:rsidR="008C66C1" w:rsidRPr="00BE239E" w:rsidRDefault="008C66C1" w:rsidP="00D54EDC">
            <w:pPr>
              <w:pStyle w:val="TableParagraph"/>
              <w:jc w:val="center"/>
              <w:rPr>
                <w:rFonts w:ascii="Arial Narrow" w:hAnsi="Arial Narrow"/>
                <w:color w:val="2F3336"/>
                <w:sz w:val="24"/>
                <w:szCs w:val="24"/>
              </w:rPr>
            </w:pPr>
          </w:p>
        </w:tc>
      </w:tr>
      <w:tr w:rsidR="005167E5" w:rsidRPr="00BE239E" w:rsidTr="005167E5">
        <w:tc>
          <w:tcPr>
            <w:tcW w:w="3447" w:type="dxa"/>
          </w:tcPr>
          <w:p w:rsidR="005167E5" w:rsidRPr="00BE239E" w:rsidRDefault="005167E5" w:rsidP="0026241A">
            <w:pPr>
              <w:pStyle w:val="TableParagraph"/>
              <w:rPr>
                <w:rFonts w:ascii="Arial Narrow" w:hAnsi="Arial Narrow"/>
                <w:sz w:val="24"/>
                <w:szCs w:val="24"/>
              </w:rPr>
            </w:pPr>
            <w:r>
              <w:rPr>
                <w:rFonts w:ascii="Arial Narrow" w:hAnsi="Arial Narrow"/>
                <w:sz w:val="24"/>
                <w:szCs w:val="24"/>
              </w:rPr>
              <w:t>ALARM</w:t>
            </w:r>
          </w:p>
        </w:tc>
        <w:tc>
          <w:tcPr>
            <w:tcW w:w="5045" w:type="dxa"/>
          </w:tcPr>
          <w:p w:rsidR="005167E5" w:rsidRPr="00BE239E" w:rsidRDefault="00640D2D" w:rsidP="0026241A">
            <w:pPr>
              <w:pStyle w:val="TableParagraph"/>
              <w:rPr>
                <w:rFonts w:ascii="Arial Narrow" w:hAnsi="Arial Narrow"/>
                <w:sz w:val="24"/>
                <w:szCs w:val="24"/>
              </w:rPr>
            </w:pPr>
            <w:r>
              <w:rPr>
                <w:rFonts w:ascii="Arial Narrow" w:hAnsi="Arial Narrow"/>
                <w:sz w:val="24"/>
                <w:szCs w:val="24"/>
              </w:rPr>
              <w:t>BELL RINGS AT THE END OF THE CY</w:t>
            </w:r>
            <w:r w:rsidR="005167E5">
              <w:rPr>
                <w:rFonts w:ascii="Arial Narrow" w:hAnsi="Arial Narrow"/>
                <w:sz w:val="24"/>
                <w:szCs w:val="24"/>
              </w:rPr>
              <w:t>CLE</w:t>
            </w:r>
          </w:p>
        </w:tc>
        <w:tc>
          <w:tcPr>
            <w:tcW w:w="1309" w:type="dxa"/>
          </w:tcPr>
          <w:p w:rsidR="005167E5" w:rsidRPr="00BE239E" w:rsidRDefault="005167E5" w:rsidP="0026241A">
            <w:pPr>
              <w:pStyle w:val="TableParagraph"/>
              <w:jc w:val="center"/>
              <w:rPr>
                <w:rFonts w:ascii="Arial Narrow" w:hAnsi="Arial Narrow"/>
                <w:color w:val="2F3336"/>
                <w:sz w:val="24"/>
                <w:szCs w:val="24"/>
              </w:rPr>
            </w:pPr>
          </w:p>
        </w:tc>
        <w:tc>
          <w:tcPr>
            <w:tcW w:w="1257" w:type="dxa"/>
          </w:tcPr>
          <w:p w:rsidR="005167E5" w:rsidRPr="00BE239E" w:rsidRDefault="005167E5" w:rsidP="0026241A">
            <w:pPr>
              <w:pStyle w:val="TableParagraph"/>
              <w:jc w:val="center"/>
              <w:rPr>
                <w:rFonts w:ascii="Arial Narrow" w:hAnsi="Arial Narrow"/>
                <w:color w:val="2F3336"/>
                <w:sz w:val="24"/>
                <w:szCs w:val="24"/>
              </w:rPr>
            </w:pPr>
          </w:p>
        </w:tc>
      </w:tr>
      <w:tr w:rsidR="0026241A" w:rsidRPr="00BE239E" w:rsidTr="0026241A">
        <w:tc>
          <w:tcPr>
            <w:tcW w:w="3447" w:type="dxa"/>
          </w:tcPr>
          <w:p w:rsidR="0026241A" w:rsidRPr="00BE239E" w:rsidRDefault="0026241A" w:rsidP="0026241A">
            <w:pPr>
              <w:pStyle w:val="TableParagraph"/>
              <w:rPr>
                <w:rFonts w:ascii="Arial Narrow" w:hAnsi="Arial Narrow"/>
                <w:sz w:val="24"/>
                <w:szCs w:val="24"/>
              </w:rPr>
            </w:pPr>
            <w:r>
              <w:rPr>
                <w:rFonts w:ascii="Arial Narrow" w:hAnsi="Arial Narrow"/>
                <w:sz w:val="24"/>
                <w:szCs w:val="24"/>
              </w:rPr>
              <w:t>PREVENTATIVE MAINTENANCE</w:t>
            </w:r>
          </w:p>
        </w:tc>
        <w:tc>
          <w:tcPr>
            <w:tcW w:w="5045" w:type="dxa"/>
          </w:tcPr>
          <w:p w:rsidR="0026241A" w:rsidRPr="00BE239E" w:rsidRDefault="0026241A" w:rsidP="0026241A">
            <w:pPr>
              <w:pStyle w:val="TableParagraph"/>
              <w:rPr>
                <w:rFonts w:ascii="Arial Narrow" w:hAnsi="Arial Narrow"/>
                <w:sz w:val="24"/>
                <w:szCs w:val="24"/>
              </w:rPr>
            </w:pPr>
            <w:r>
              <w:rPr>
                <w:rFonts w:ascii="Arial Narrow" w:hAnsi="Arial Narrow"/>
                <w:sz w:val="24"/>
                <w:szCs w:val="24"/>
              </w:rPr>
              <w:t>MINIMUM 2 WITHIN WARANTEE PERIOD</w:t>
            </w:r>
          </w:p>
        </w:tc>
        <w:tc>
          <w:tcPr>
            <w:tcW w:w="1309" w:type="dxa"/>
          </w:tcPr>
          <w:p w:rsidR="0026241A" w:rsidRPr="00BE239E" w:rsidRDefault="0026241A" w:rsidP="0026241A">
            <w:pPr>
              <w:pStyle w:val="TableParagraph"/>
              <w:jc w:val="center"/>
              <w:rPr>
                <w:rFonts w:ascii="Arial Narrow" w:hAnsi="Arial Narrow"/>
                <w:color w:val="2F3336"/>
                <w:sz w:val="24"/>
                <w:szCs w:val="24"/>
              </w:rPr>
            </w:pPr>
          </w:p>
        </w:tc>
        <w:tc>
          <w:tcPr>
            <w:tcW w:w="1257" w:type="dxa"/>
          </w:tcPr>
          <w:p w:rsidR="0026241A" w:rsidRPr="00BE239E" w:rsidRDefault="0026241A" w:rsidP="0026241A">
            <w:pPr>
              <w:pStyle w:val="TableParagraph"/>
              <w:jc w:val="center"/>
              <w:rPr>
                <w:rFonts w:ascii="Arial Narrow" w:hAnsi="Arial Narrow"/>
                <w:color w:val="2F3336"/>
                <w:sz w:val="24"/>
                <w:szCs w:val="24"/>
              </w:rPr>
            </w:pPr>
          </w:p>
        </w:tc>
      </w:tr>
    </w:tbl>
    <w:p w:rsidR="008C66C1" w:rsidRDefault="008C66C1" w:rsidP="008C66C1">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65714E">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w:t>
            </w:r>
            <w:r w:rsidR="00AD0773" w:rsidRPr="00B16750">
              <w:rPr>
                <w:rFonts w:ascii="Arial Narrow" w:hAnsi="Arial Narrow"/>
                <w:b/>
                <w:color w:val="FF0000"/>
              </w:rPr>
              <w:t>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65714E">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B16750" w:rsidRDefault="00B1675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t>SCHEDULE OF WORK CARRIED OUT BY THE BIDDER</w:t>
      </w:r>
      <w:bookmarkEnd w:id="12"/>
      <w:bookmarkEnd w:id="13"/>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lastRenderedPageBreak/>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B16750"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6</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B16750" w:rsidP="00B16750">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B16750"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7</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B16750" w:rsidP="00B16750">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lastRenderedPageBreak/>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5"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supplier’s notice, the purchaser shall evaluate the situation </w:t>
      </w:r>
      <w:r w:rsidRPr="00E52D11">
        <w:rPr>
          <w:rFonts w:ascii="Arial" w:hAnsi="Arial" w:cs="Arial"/>
          <w:color w:val="000000"/>
          <w:sz w:val="22"/>
          <w:szCs w:val="22"/>
          <w:lang w:eastAsia="en-ZA"/>
        </w:rPr>
        <w:lastRenderedPageBreak/>
        <w:t>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respond within the </w:t>
      </w:r>
      <w:r w:rsidRPr="00E52D11">
        <w:rPr>
          <w:rFonts w:ascii="Arial" w:hAnsi="Arial" w:cs="Arial"/>
          <w:color w:val="000000"/>
          <w:sz w:val="22"/>
          <w:szCs w:val="22"/>
          <w:lang w:eastAsia="en-ZA"/>
        </w:rPr>
        <w:lastRenderedPageBreak/>
        <w:t>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lastRenderedPageBreak/>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430220" w:rsidRDefault="00430220" w:rsidP="00F06061">
      <w:pPr>
        <w:sectPr w:rsidR="00430220" w:rsidSect="00430220">
          <w:headerReference w:type="default" r:id="rId16"/>
          <w:footerReference w:type="default" r:id="rId17"/>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9C5E2A" w:rsidRDefault="009C5E2A" w:rsidP="00F06061">
      <w:pPr>
        <w:sectPr w:rsidR="009C5E2A" w:rsidSect="00430220">
          <w:pgSz w:w="11907" w:h="16840" w:code="9"/>
          <w:pgMar w:top="720" w:right="765" w:bottom="720" w:left="765" w:header="567" w:footer="709" w:gutter="0"/>
          <w:pgNumType w:start="1"/>
          <w:cols w:space="708"/>
          <w:titlePg/>
          <w:docGrid w:linePitch="360"/>
        </w:sectPr>
      </w:pPr>
    </w:p>
    <w:p w:rsidR="00002A32" w:rsidRDefault="00002A32" w:rsidP="0077531B">
      <w:pPr>
        <w:tabs>
          <w:tab w:val="left" w:pos="4560"/>
        </w:tabs>
      </w:pPr>
    </w:p>
    <w:sectPr w:rsidR="00002A32" w:rsidSect="00226FEC">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5BC" w:rsidRDefault="00C475BC">
      <w:r>
        <w:separator/>
      </w:r>
    </w:p>
  </w:endnote>
  <w:endnote w:type="continuationSeparator" w:id="0">
    <w:p w:rsidR="00C475BC" w:rsidRDefault="00C47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41A" w:rsidRDefault="00C475BC">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26241A" w:rsidRPr="001732F5" w:rsidRDefault="0026241A"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8A5E3E">
      <w:rPr>
        <w:rStyle w:val="PageNumber"/>
        <w:rFonts w:ascii="Arial" w:hAnsi="Arial" w:cs="Arial"/>
        <w:noProof/>
        <w:sz w:val="18"/>
        <w:szCs w:val="18"/>
      </w:rPr>
      <w:t>17</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26241A" w:rsidRDefault="0026241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5BC" w:rsidRDefault="00C475BC">
      <w:r>
        <w:separator/>
      </w:r>
    </w:p>
  </w:footnote>
  <w:footnote w:type="continuationSeparator" w:id="0">
    <w:p w:rsidR="00C475BC" w:rsidRDefault="00C475BC">
      <w:r>
        <w:continuationSeparator/>
      </w:r>
    </w:p>
  </w:footnote>
  <w:footnote w:id="1">
    <w:p w:rsidR="0026241A" w:rsidRDefault="0026241A"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26241A" w:rsidRDefault="0026241A" w:rsidP="003B72E5">
      <w:pPr>
        <w:pStyle w:val="FootnoteText"/>
      </w:pPr>
    </w:p>
    <w:p w:rsidR="0026241A" w:rsidRDefault="0026241A" w:rsidP="003B72E5">
      <w:pPr>
        <w:pStyle w:val="FootnoteText"/>
      </w:pPr>
    </w:p>
  </w:footnote>
  <w:footnote w:id="2">
    <w:p w:rsidR="0026241A" w:rsidRDefault="0026241A"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26241A" w:rsidRPr="00B677D5" w:rsidTr="005B49BB">
      <w:trPr>
        <w:trHeight w:val="240"/>
      </w:trPr>
      <w:tc>
        <w:tcPr>
          <w:tcW w:w="4408" w:type="dxa"/>
        </w:tcPr>
        <w:p w:rsidR="0026241A" w:rsidRPr="00B677D5" w:rsidRDefault="0026241A" w:rsidP="005B49BB">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34" name="Picture 34"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26241A" w:rsidRDefault="0026241A" w:rsidP="005B49BB">
          <w:pPr>
            <w:tabs>
              <w:tab w:val="left" w:pos="990"/>
              <w:tab w:val="left" w:pos="1170"/>
            </w:tabs>
            <w:contextualSpacing/>
            <w:jc w:val="center"/>
            <w:rPr>
              <w:rFonts w:ascii="Arial Narrow" w:eastAsia="Arial Unicode MS" w:hAnsi="Arial Narrow" w:cs="Arial Unicode MS"/>
              <w:b/>
              <w:bCs/>
              <w:sz w:val="12"/>
              <w:szCs w:val="12"/>
            </w:rPr>
          </w:pPr>
        </w:p>
        <w:p w:rsidR="0026241A" w:rsidRPr="00B677D5" w:rsidRDefault="0026241A" w:rsidP="005B49BB">
          <w:pPr>
            <w:pStyle w:val="Header"/>
            <w:tabs>
              <w:tab w:val="clear" w:pos="4320"/>
              <w:tab w:val="clear" w:pos="8640"/>
            </w:tabs>
            <w:ind w:left="-261" w:right="69"/>
            <w:jc w:val="center"/>
            <w:rPr>
              <w:rFonts w:ascii="Arial" w:hAnsi="Arial" w:cs="Arial"/>
              <w:sz w:val="18"/>
              <w:szCs w:val="18"/>
            </w:rPr>
          </w:pPr>
          <w:r>
            <w:rPr>
              <w:rFonts w:ascii="Arial Narrow" w:eastAsia="Arial Unicode MS" w:hAnsi="Arial Narrow" w:cs="Arial Unicode MS"/>
              <w:b/>
              <w:bCs/>
              <w:sz w:val="12"/>
              <w:szCs w:val="12"/>
            </w:rPr>
            <w:t xml:space="preserve">DESCRIPTION: </w:t>
          </w:r>
          <w:r w:rsidRPr="0026241A">
            <w:rPr>
              <w:rFonts w:ascii="Verdana" w:eastAsia="Verdana" w:hAnsi="Verdana" w:cs="Verdana"/>
              <w:b/>
              <w:color w:val="000000"/>
              <w:sz w:val="16"/>
              <w:szCs w:val="16"/>
            </w:rPr>
            <w:t>RFQ NO 1927321 HORIZONTAL RPR CARD ROTATOR WELKOM LAB</w:t>
          </w:r>
        </w:p>
      </w:tc>
    </w:tr>
  </w:tbl>
  <w:p w:rsidR="0026241A" w:rsidRPr="00A90F6B" w:rsidRDefault="00C475BC"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8"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0"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0"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9"/>
  </w:num>
  <w:num w:numId="4">
    <w:abstractNumId w:val="33"/>
  </w:num>
  <w:num w:numId="5">
    <w:abstractNumId w:val="4"/>
  </w:num>
  <w:num w:numId="6">
    <w:abstractNumId w:val="6"/>
  </w:num>
  <w:num w:numId="7">
    <w:abstractNumId w:val="10"/>
  </w:num>
  <w:num w:numId="8">
    <w:abstractNumId w:val="7"/>
  </w:num>
  <w:num w:numId="9">
    <w:abstractNumId w:val="19"/>
  </w:num>
  <w:num w:numId="10">
    <w:abstractNumId w:val="25"/>
  </w:num>
  <w:num w:numId="11">
    <w:abstractNumId w:val="12"/>
  </w:num>
  <w:num w:numId="12">
    <w:abstractNumId w:val="14"/>
  </w:num>
  <w:num w:numId="13">
    <w:abstractNumId w:val="27"/>
  </w:num>
  <w:num w:numId="14">
    <w:abstractNumId w:val="26"/>
  </w:num>
  <w:num w:numId="15">
    <w:abstractNumId w:val="31"/>
  </w:num>
  <w:num w:numId="16">
    <w:abstractNumId w:val="13"/>
  </w:num>
  <w:num w:numId="17">
    <w:abstractNumId w:val="22"/>
  </w:num>
  <w:num w:numId="18">
    <w:abstractNumId w:val="1"/>
  </w:num>
  <w:num w:numId="19">
    <w:abstractNumId w:val="35"/>
  </w:num>
  <w:num w:numId="20">
    <w:abstractNumId w:val="17"/>
  </w:num>
  <w:num w:numId="21">
    <w:abstractNumId w:val="18"/>
  </w:num>
  <w:num w:numId="22">
    <w:abstractNumId w:val="16"/>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
  </w:num>
  <w:num w:numId="30">
    <w:abstractNumId w:val="5"/>
  </w:num>
  <w:num w:numId="31">
    <w:abstractNumId w:val="20"/>
  </w:num>
  <w:num w:numId="32">
    <w:abstractNumId w:val="21"/>
  </w:num>
  <w:num w:numId="33">
    <w:abstractNumId w:val="29"/>
  </w:num>
  <w:num w:numId="34">
    <w:abstractNumId w:val="15"/>
  </w:num>
  <w:num w:numId="35">
    <w:abstractNumId w:val="23"/>
  </w:num>
  <w:num w:numId="36">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25180"/>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97F97"/>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2465"/>
    <w:rsid w:val="001C332A"/>
    <w:rsid w:val="001C37C3"/>
    <w:rsid w:val="001C41AD"/>
    <w:rsid w:val="001C4DCE"/>
    <w:rsid w:val="001C6DAC"/>
    <w:rsid w:val="001C7752"/>
    <w:rsid w:val="001D0639"/>
    <w:rsid w:val="001D3892"/>
    <w:rsid w:val="001D3DF7"/>
    <w:rsid w:val="001E61F9"/>
    <w:rsid w:val="001E6D59"/>
    <w:rsid w:val="001E6EDB"/>
    <w:rsid w:val="001E78AA"/>
    <w:rsid w:val="001F00E1"/>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41A"/>
    <w:rsid w:val="0026274C"/>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C73"/>
    <w:rsid w:val="002D1626"/>
    <w:rsid w:val="002D1E7A"/>
    <w:rsid w:val="002D45A0"/>
    <w:rsid w:val="002D6A7A"/>
    <w:rsid w:val="002D6D71"/>
    <w:rsid w:val="002D7859"/>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48F"/>
    <w:rsid w:val="00387EA5"/>
    <w:rsid w:val="0039011C"/>
    <w:rsid w:val="00390160"/>
    <w:rsid w:val="003901F7"/>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7AD"/>
    <w:rsid w:val="00426BC5"/>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3207"/>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167E5"/>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4DF"/>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8D4"/>
    <w:rsid w:val="005B49BB"/>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67F"/>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0D2D"/>
    <w:rsid w:val="00643057"/>
    <w:rsid w:val="00643827"/>
    <w:rsid w:val="00643F6E"/>
    <w:rsid w:val="00646C07"/>
    <w:rsid w:val="006472B4"/>
    <w:rsid w:val="0064763C"/>
    <w:rsid w:val="0065409A"/>
    <w:rsid w:val="0065515A"/>
    <w:rsid w:val="00656FC3"/>
    <w:rsid w:val="0065714E"/>
    <w:rsid w:val="00660683"/>
    <w:rsid w:val="00660A23"/>
    <w:rsid w:val="00661C5E"/>
    <w:rsid w:val="00663095"/>
    <w:rsid w:val="006634CE"/>
    <w:rsid w:val="0066474A"/>
    <w:rsid w:val="00665F54"/>
    <w:rsid w:val="00666567"/>
    <w:rsid w:val="00666C9C"/>
    <w:rsid w:val="00666FBC"/>
    <w:rsid w:val="00671794"/>
    <w:rsid w:val="006775C5"/>
    <w:rsid w:val="00682AF1"/>
    <w:rsid w:val="00682EA3"/>
    <w:rsid w:val="006837EB"/>
    <w:rsid w:val="006911E5"/>
    <w:rsid w:val="006916BE"/>
    <w:rsid w:val="0069297E"/>
    <w:rsid w:val="00693A1D"/>
    <w:rsid w:val="0069517D"/>
    <w:rsid w:val="0069539E"/>
    <w:rsid w:val="0069607C"/>
    <w:rsid w:val="006970C7"/>
    <w:rsid w:val="006A13C2"/>
    <w:rsid w:val="006A3DBB"/>
    <w:rsid w:val="006A4320"/>
    <w:rsid w:val="006B0BC4"/>
    <w:rsid w:val="006B2D56"/>
    <w:rsid w:val="006B3B82"/>
    <w:rsid w:val="006C19A5"/>
    <w:rsid w:val="006C2392"/>
    <w:rsid w:val="006C3176"/>
    <w:rsid w:val="006C3769"/>
    <w:rsid w:val="006C39F1"/>
    <w:rsid w:val="006C4584"/>
    <w:rsid w:val="006C6BC4"/>
    <w:rsid w:val="006C6BCB"/>
    <w:rsid w:val="006D0343"/>
    <w:rsid w:val="006D159D"/>
    <w:rsid w:val="006D1DDC"/>
    <w:rsid w:val="006D20B0"/>
    <w:rsid w:val="006D2DD2"/>
    <w:rsid w:val="006D302E"/>
    <w:rsid w:val="006D47D8"/>
    <w:rsid w:val="006D4F15"/>
    <w:rsid w:val="006D5241"/>
    <w:rsid w:val="006D66A8"/>
    <w:rsid w:val="006E1009"/>
    <w:rsid w:val="006E1045"/>
    <w:rsid w:val="006E1BF4"/>
    <w:rsid w:val="006E2A99"/>
    <w:rsid w:val="006E4E45"/>
    <w:rsid w:val="006E6280"/>
    <w:rsid w:val="006E6993"/>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31B"/>
    <w:rsid w:val="00775806"/>
    <w:rsid w:val="007800F0"/>
    <w:rsid w:val="00780764"/>
    <w:rsid w:val="00780FCC"/>
    <w:rsid w:val="007856C5"/>
    <w:rsid w:val="007856C6"/>
    <w:rsid w:val="007858B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2B77"/>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A5E3E"/>
    <w:rsid w:val="008B03E2"/>
    <w:rsid w:val="008B2269"/>
    <w:rsid w:val="008B2DA8"/>
    <w:rsid w:val="008B50B7"/>
    <w:rsid w:val="008B6924"/>
    <w:rsid w:val="008C0469"/>
    <w:rsid w:val="008C0FB8"/>
    <w:rsid w:val="008C2ADA"/>
    <w:rsid w:val="008C528B"/>
    <w:rsid w:val="008C5E56"/>
    <w:rsid w:val="008C66C1"/>
    <w:rsid w:val="008D05B0"/>
    <w:rsid w:val="008D078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2EBF"/>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D07"/>
    <w:rsid w:val="009C0ECB"/>
    <w:rsid w:val="009C1C4E"/>
    <w:rsid w:val="009C2020"/>
    <w:rsid w:val="009C2171"/>
    <w:rsid w:val="009C2AA3"/>
    <w:rsid w:val="009C3F78"/>
    <w:rsid w:val="009C5E2A"/>
    <w:rsid w:val="009C75B6"/>
    <w:rsid w:val="009D01DE"/>
    <w:rsid w:val="009D0968"/>
    <w:rsid w:val="009D307E"/>
    <w:rsid w:val="009D3633"/>
    <w:rsid w:val="009D5118"/>
    <w:rsid w:val="009D70EE"/>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1FF9"/>
    <w:rsid w:val="00A52763"/>
    <w:rsid w:val="00A533CD"/>
    <w:rsid w:val="00A5376F"/>
    <w:rsid w:val="00A555F5"/>
    <w:rsid w:val="00A55D72"/>
    <w:rsid w:val="00A56BE0"/>
    <w:rsid w:val="00A5714C"/>
    <w:rsid w:val="00A57C97"/>
    <w:rsid w:val="00A67870"/>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534A"/>
    <w:rsid w:val="00AE66E1"/>
    <w:rsid w:val="00AE7086"/>
    <w:rsid w:val="00AF18C7"/>
    <w:rsid w:val="00AF3B9D"/>
    <w:rsid w:val="00AF3BDE"/>
    <w:rsid w:val="00AF46D0"/>
    <w:rsid w:val="00B00F5C"/>
    <w:rsid w:val="00B00F9F"/>
    <w:rsid w:val="00B02C03"/>
    <w:rsid w:val="00B03B11"/>
    <w:rsid w:val="00B07AFA"/>
    <w:rsid w:val="00B120DC"/>
    <w:rsid w:val="00B134AC"/>
    <w:rsid w:val="00B151B9"/>
    <w:rsid w:val="00B16750"/>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333D"/>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361E"/>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4797"/>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475BC"/>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87D0D"/>
    <w:rsid w:val="00C90B55"/>
    <w:rsid w:val="00C928B4"/>
    <w:rsid w:val="00C92CB1"/>
    <w:rsid w:val="00C94EB9"/>
    <w:rsid w:val="00C97254"/>
    <w:rsid w:val="00CA184D"/>
    <w:rsid w:val="00CA43E0"/>
    <w:rsid w:val="00CA5DB4"/>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192"/>
    <w:rsid w:val="00CE17F2"/>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0EA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4EDC"/>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25F91"/>
    <w:rsid w:val="00E328BF"/>
    <w:rsid w:val="00E34804"/>
    <w:rsid w:val="00E354CC"/>
    <w:rsid w:val="00E35AC5"/>
    <w:rsid w:val="00E36163"/>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97C2D"/>
    <w:rsid w:val="00EA02A4"/>
    <w:rsid w:val="00EA0BBF"/>
    <w:rsid w:val="00EA4D75"/>
    <w:rsid w:val="00EA6803"/>
    <w:rsid w:val="00EA7384"/>
    <w:rsid w:val="00EB10B3"/>
    <w:rsid w:val="00EB141A"/>
    <w:rsid w:val="00EB3FCF"/>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E7EFC"/>
    <w:rsid w:val="00EF75DF"/>
    <w:rsid w:val="00F001AF"/>
    <w:rsid w:val="00F00C38"/>
    <w:rsid w:val="00F0214E"/>
    <w:rsid w:val="00F03E1F"/>
    <w:rsid w:val="00F059BF"/>
    <w:rsid w:val="00F06061"/>
    <w:rsid w:val="00F0677A"/>
    <w:rsid w:val="00F0751E"/>
    <w:rsid w:val="00F07A42"/>
    <w:rsid w:val="00F13180"/>
    <w:rsid w:val="00F1485A"/>
    <w:rsid w:val="00F163ED"/>
    <w:rsid w:val="00F20A2B"/>
    <w:rsid w:val="00F21AA3"/>
    <w:rsid w:val="00F236DC"/>
    <w:rsid w:val="00F265DB"/>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A3138"/>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1719"/>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7344502C"/>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 w:type="paragraph" w:customStyle="1" w:styleId="TableParagraph">
    <w:name w:val="Table Paragraph"/>
    <w:basedOn w:val="Normal"/>
    <w:uiPriority w:val="1"/>
    <w:qFormat/>
    <w:rsid w:val="008D0780"/>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hyperlink" Target="mailto:tshepang.molefe@nhls.ac.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42AF2-ADC1-4FBF-B5B0-2F27388B3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42</Pages>
  <Words>10210</Words>
  <Characters>58198</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Tshepang Molefe</cp:lastModifiedBy>
  <cp:revision>16</cp:revision>
  <cp:lastPrinted>2022-07-19T07:56:00Z</cp:lastPrinted>
  <dcterms:created xsi:type="dcterms:W3CDTF">2022-08-12T08:24:00Z</dcterms:created>
  <dcterms:modified xsi:type="dcterms:W3CDTF">2022-09-19T08:55:00Z</dcterms:modified>
</cp:coreProperties>
</file>