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0EE" w:rsidRDefault="009D70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70EE" w:rsidRPr="00524744" w:rsidRDefault="009D70EE" w:rsidP="00C64ACD">
                            <w:pPr>
                              <w:pStyle w:val="Header"/>
                              <w:rPr>
                                <w:rFonts w:cs="Arial"/>
                                <w:sz w:val="20"/>
                              </w:rPr>
                            </w:pPr>
                            <w:r w:rsidRPr="00524744">
                              <w:rPr>
                                <w:rFonts w:cs="Arial"/>
                                <w:sz w:val="20"/>
                              </w:rPr>
                              <w:t>Author: O.M.A</w:t>
                            </w:r>
                          </w:p>
                          <w:p w:rsidR="009D70EE" w:rsidRPr="00524744" w:rsidRDefault="009D70EE" w:rsidP="00C64ACD">
                            <w:pPr>
                              <w:pStyle w:val="Header"/>
                              <w:rPr>
                                <w:rFonts w:cs="Arial"/>
                                <w:sz w:val="20"/>
                              </w:rPr>
                            </w:pPr>
                            <w:r>
                              <w:rPr>
                                <w:rFonts w:cs="Arial"/>
                                <w:sz w:val="20"/>
                              </w:rPr>
                              <w:t>File Ref: ARC.12/08/27</w:t>
                            </w:r>
                          </w:p>
                          <w:p w:rsidR="009D70EE" w:rsidRPr="00524744" w:rsidRDefault="009D70EE" w:rsidP="00C64ACD">
                            <w:pPr>
                              <w:pStyle w:val="Header"/>
                              <w:rPr>
                                <w:rFonts w:cs="Arial"/>
                                <w:sz w:val="20"/>
                              </w:rPr>
                            </w:pPr>
                            <w:r w:rsidRPr="00524744">
                              <w:rPr>
                                <w:rFonts w:cs="Arial"/>
                                <w:sz w:val="20"/>
                              </w:rPr>
                              <w:t xml:space="preserve">Date: </w:t>
                            </w:r>
                            <w:r>
                              <w:rPr>
                                <w:rFonts w:cs="Arial"/>
                                <w:sz w:val="20"/>
                              </w:rPr>
                              <w:t>9 Sep 12</w:t>
                            </w:r>
                          </w:p>
                          <w:p w:rsidR="009D70EE" w:rsidRPr="004D0721" w:rsidRDefault="009D70E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D70EE" w:rsidRDefault="009D70E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D70EE" w:rsidRDefault="009D70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70EE" w:rsidRPr="00524744" w:rsidRDefault="009D70EE" w:rsidP="00C64ACD">
                      <w:pPr>
                        <w:pStyle w:val="Header"/>
                        <w:rPr>
                          <w:rFonts w:cs="Arial"/>
                          <w:sz w:val="20"/>
                        </w:rPr>
                      </w:pPr>
                      <w:r w:rsidRPr="00524744">
                        <w:rPr>
                          <w:rFonts w:cs="Arial"/>
                          <w:sz w:val="20"/>
                        </w:rPr>
                        <w:t>Author: O.M.A</w:t>
                      </w:r>
                    </w:p>
                    <w:p w:rsidR="009D70EE" w:rsidRPr="00524744" w:rsidRDefault="009D70EE" w:rsidP="00C64ACD">
                      <w:pPr>
                        <w:pStyle w:val="Header"/>
                        <w:rPr>
                          <w:rFonts w:cs="Arial"/>
                          <w:sz w:val="20"/>
                        </w:rPr>
                      </w:pPr>
                      <w:r>
                        <w:rPr>
                          <w:rFonts w:cs="Arial"/>
                          <w:sz w:val="20"/>
                        </w:rPr>
                        <w:t>File Ref: ARC.12/08/27</w:t>
                      </w:r>
                    </w:p>
                    <w:p w:rsidR="009D70EE" w:rsidRPr="00524744" w:rsidRDefault="009D70EE" w:rsidP="00C64ACD">
                      <w:pPr>
                        <w:pStyle w:val="Header"/>
                        <w:rPr>
                          <w:rFonts w:cs="Arial"/>
                          <w:sz w:val="20"/>
                        </w:rPr>
                      </w:pPr>
                      <w:r w:rsidRPr="00524744">
                        <w:rPr>
                          <w:rFonts w:cs="Arial"/>
                          <w:sz w:val="20"/>
                        </w:rPr>
                        <w:t xml:space="preserve">Date: </w:t>
                      </w:r>
                      <w:r>
                        <w:rPr>
                          <w:rFonts w:cs="Arial"/>
                          <w:sz w:val="20"/>
                        </w:rPr>
                        <w:t>9 Sep 12</w:t>
                      </w:r>
                    </w:p>
                    <w:p w:rsidR="009D70EE" w:rsidRPr="004D0721" w:rsidRDefault="009D70E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D70EE" w:rsidRDefault="009D70E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B6342" w:rsidRDefault="00CE1192" w:rsidP="009D70E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FA3138" w:rsidRPr="00FA3138">
        <w:rPr>
          <w:rFonts w:ascii="Verdana" w:eastAsia="Verdana" w:hAnsi="Verdana" w:cs="Verdana"/>
          <w:b/>
          <w:color w:val="000000"/>
          <w:sz w:val="20"/>
        </w:rPr>
        <w:t>RFQ NO 0655945 CENTRIFUGE (NON REFREGERATED) BETHLEHEM LAB</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03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3616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42"/>
        <w:gridCol w:w="15"/>
        <w:gridCol w:w="1286"/>
        <w:gridCol w:w="1843"/>
        <w:gridCol w:w="1097"/>
        <w:gridCol w:w="44"/>
        <w:gridCol w:w="1305"/>
        <w:gridCol w:w="223"/>
        <w:gridCol w:w="315"/>
        <w:gridCol w:w="426"/>
        <w:gridCol w:w="787"/>
        <w:gridCol w:w="136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FA3138">
              <w:rPr>
                <w:rFonts w:ascii="Arial Narrow" w:hAnsi="Arial Narrow"/>
                <w:b/>
                <w:sz w:val="20"/>
                <w:lang w:val="en-GB"/>
              </w:rPr>
              <w:t>10655945</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03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FA3138" w:rsidP="009130B9">
            <w:pPr>
              <w:tabs>
                <w:tab w:val="left" w:pos="990"/>
                <w:tab w:val="left" w:pos="1170"/>
              </w:tabs>
              <w:contextualSpacing/>
              <w:rPr>
                <w:rFonts w:ascii="Arial Narrow" w:hAnsi="Arial Narrow" w:cs="Arial"/>
                <w:b/>
                <w:color w:val="000000"/>
                <w:sz w:val="18"/>
                <w:szCs w:val="18"/>
              </w:rPr>
            </w:pPr>
            <w:r w:rsidRPr="00FA3138">
              <w:rPr>
                <w:rFonts w:ascii="Verdana" w:eastAsia="Verdana" w:hAnsi="Verdana" w:cs="Verdana"/>
                <w:b/>
                <w:color w:val="000000"/>
                <w:sz w:val="20"/>
              </w:rPr>
              <w:t>RFQ NO 0655945 CENTRIFUGE (NON REFREGERATED) BETHLEHEM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FA313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ANDRE</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FA313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058 303 5586</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36163">
              <w:rPr>
                <w:rFonts w:ascii="Arial Narrow" w:hAnsi="Arial Narrow"/>
                <w:sz w:val="20"/>
                <w:lang w:val="en-GB"/>
              </w:rPr>
            </w:r>
            <w:r w:rsidR="00E361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4267AD"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 xml:space="preserve">CENTRIFUGE (NON REFREGERATED) </w:t>
            </w:r>
          </w:p>
        </w:tc>
        <w:tc>
          <w:tcPr>
            <w:tcW w:w="1732" w:type="dxa"/>
          </w:tcPr>
          <w:p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A3138">
              <w:rPr>
                <w:rFonts w:ascii="Verdana" w:eastAsia="Verdana" w:hAnsi="Verdana" w:cs="Verdana"/>
                <w:b/>
                <w:color w:val="000000"/>
                <w:sz w:val="20"/>
              </w:rPr>
              <w:t>0655945</w:t>
            </w:r>
            <w:r w:rsidR="005554DF">
              <w:rPr>
                <w:rFonts w:ascii="Verdana" w:eastAsia="Verdana" w:hAnsi="Verdana" w:cs="Verdana"/>
                <w:b/>
                <w:color w:val="000000"/>
                <w:sz w:val="20"/>
              </w:rPr>
              <w:t xml:space="preserve"> </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295211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2952114"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D70EE" w:rsidRDefault="009D70EE" w:rsidP="0097324C"/>
                          <w:p w:rsidR="009D70EE" w:rsidRDefault="009D70EE" w:rsidP="0097324C"/>
                          <w:p w:rsidR="009D70EE" w:rsidRPr="00585866" w:rsidRDefault="009D70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D70EE" w:rsidRPr="00585866" w:rsidRDefault="009D70EE" w:rsidP="0097324C">
                            <w:pPr>
                              <w:jc w:val="center"/>
                              <w:rPr>
                                <w:rFonts w:ascii="Arial" w:hAnsi="Arial" w:cs="Arial"/>
                                <w:sz w:val="18"/>
                                <w:szCs w:val="18"/>
                              </w:rPr>
                            </w:pPr>
                            <w:r w:rsidRPr="00585866">
                              <w:rPr>
                                <w:rFonts w:ascii="Arial" w:hAnsi="Arial" w:cs="Arial"/>
                                <w:sz w:val="18"/>
                                <w:szCs w:val="18"/>
                              </w:rPr>
                              <w:t>SIGNATURE(S) OF BIDDERS(S)</w:t>
                            </w:r>
                          </w:p>
                          <w:p w:rsidR="009D70EE" w:rsidRPr="00585866" w:rsidRDefault="009D70EE" w:rsidP="0097324C">
                            <w:pPr>
                              <w:rPr>
                                <w:rFonts w:ascii="Arial" w:hAnsi="Arial" w:cs="Arial"/>
                                <w:sz w:val="18"/>
                                <w:szCs w:val="18"/>
                              </w:rPr>
                            </w:pPr>
                          </w:p>
                          <w:p w:rsidR="009D70EE" w:rsidRPr="00585866" w:rsidRDefault="009D70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Pr="00585866" w:rsidRDefault="009D70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Default="009D70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9D70EE" w:rsidRDefault="009D70EE" w:rsidP="0097324C"/>
                    <w:p w:rsidR="009D70EE" w:rsidRDefault="009D70EE" w:rsidP="0097324C"/>
                    <w:p w:rsidR="009D70EE" w:rsidRPr="00585866" w:rsidRDefault="009D70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D70EE" w:rsidRPr="00585866" w:rsidRDefault="009D70EE" w:rsidP="0097324C">
                      <w:pPr>
                        <w:jc w:val="center"/>
                        <w:rPr>
                          <w:rFonts w:ascii="Arial" w:hAnsi="Arial" w:cs="Arial"/>
                          <w:sz w:val="18"/>
                          <w:szCs w:val="18"/>
                        </w:rPr>
                      </w:pPr>
                      <w:r w:rsidRPr="00585866">
                        <w:rPr>
                          <w:rFonts w:ascii="Arial" w:hAnsi="Arial" w:cs="Arial"/>
                          <w:sz w:val="18"/>
                          <w:szCs w:val="18"/>
                        </w:rPr>
                        <w:t>SIGNATURE(S) OF BIDDERS(S)</w:t>
                      </w:r>
                    </w:p>
                    <w:p w:rsidR="009D70EE" w:rsidRPr="00585866" w:rsidRDefault="009D70EE" w:rsidP="0097324C">
                      <w:pPr>
                        <w:rPr>
                          <w:rFonts w:ascii="Arial" w:hAnsi="Arial" w:cs="Arial"/>
                          <w:sz w:val="18"/>
                          <w:szCs w:val="18"/>
                        </w:rPr>
                      </w:pPr>
                    </w:p>
                    <w:p w:rsidR="009D70EE" w:rsidRPr="00585866" w:rsidRDefault="009D70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Pr="00585866" w:rsidRDefault="009D70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Default="009D70E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D70EE" w:rsidRDefault="009D70EE" w:rsidP="0097324C"/>
                          <w:p w:rsidR="009D70EE" w:rsidRPr="00585866" w:rsidRDefault="009D70EE" w:rsidP="0097324C">
                            <w:pPr>
                              <w:rPr>
                                <w:rFonts w:ascii="Arial" w:hAnsi="Arial" w:cs="Arial"/>
                                <w:sz w:val="18"/>
                                <w:szCs w:val="18"/>
                              </w:rPr>
                            </w:pPr>
                            <w:r w:rsidRPr="00585866">
                              <w:rPr>
                                <w:rFonts w:ascii="Arial" w:hAnsi="Arial" w:cs="Arial"/>
                                <w:sz w:val="18"/>
                                <w:szCs w:val="18"/>
                              </w:rPr>
                              <w:t>WITNESSES</w:t>
                            </w:r>
                          </w:p>
                          <w:p w:rsidR="009D70EE" w:rsidRPr="00585866" w:rsidRDefault="009D70EE" w:rsidP="0097324C">
                            <w:pPr>
                              <w:rPr>
                                <w:rFonts w:ascii="Arial" w:hAnsi="Arial" w:cs="Arial"/>
                                <w:sz w:val="18"/>
                                <w:szCs w:val="18"/>
                              </w:rPr>
                            </w:pPr>
                          </w:p>
                          <w:p w:rsidR="009D70EE" w:rsidRPr="00585866" w:rsidRDefault="009D70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D70EE" w:rsidRPr="00585866" w:rsidRDefault="009D70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D70EE" w:rsidRDefault="009D70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9D70EE" w:rsidRDefault="009D70EE" w:rsidP="0097324C"/>
                    <w:p w:rsidR="009D70EE" w:rsidRPr="00585866" w:rsidRDefault="009D70EE" w:rsidP="0097324C">
                      <w:pPr>
                        <w:rPr>
                          <w:rFonts w:ascii="Arial" w:hAnsi="Arial" w:cs="Arial"/>
                          <w:sz w:val="18"/>
                          <w:szCs w:val="18"/>
                        </w:rPr>
                      </w:pPr>
                      <w:r w:rsidRPr="00585866">
                        <w:rPr>
                          <w:rFonts w:ascii="Arial" w:hAnsi="Arial" w:cs="Arial"/>
                          <w:sz w:val="18"/>
                          <w:szCs w:val="18"/>
                        </w:rPr>
                        <w:t>WITNESSES</w:t>
                      </w:r>
                    </w:p>
                    <w:p w:rsidR="009D70EE" w:rsidRPr="00585866" w:rsidRDefault="009D70EE" w:rsidP="0097324C">
                      <w:pPr>
                        <w:rPr>
                          <w:rFonts w:ascii="Arial" w:hAnsi="Arial" w:cs="Arial"/>
                          <w:sz w:val="18"/>
                          <w:szCs w:val="18"/>
                        </w:rPr>
                      </w:pPr>
                    </w:p>
                    <w:p w:rsidR="009D70EE" w:rsidRPr="00585866" w:rsidRDefault="009D70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D70EE" w:rsidRPr="00585866" w:rsidRDefault="009D70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D70EE" w:rsidRDefault="009D70E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FA3138">
        <w:rPr>
          <w:rFonts w:ascii="Verdana" w:eastAsia="Verdana" w:hAnsi="Verdana" w:cs="Verdana"/>
          <w:b/>
          <w:color w:val="000000"/>
          <w:sz w:val="20"/>
        </w:rPr>
        <w:t>0655945</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FA3138" w:rsidRPr="00FA3138">
        <w:rPr>
          <w:rFonts w:ascii="Verdana" w:eastAsia="Verdana" w:hAnsi="Verdana" w:cs="Verdana"/>
          <w:b/>
          <w:color w:val="000000"/>
          <w:sz w:val="20"/>
        </w:rPr>
        <w:t>RFQ NO 0655945 CENTRIFUGE (NON REFREGERATED) BETHLEHEM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rsidTr="009D70EE">
        <w:tc>
          <w:tcPr>
            <w:tcW w:w="8223" w:type="dxa"/>
            <w:gridSpan w:val="2"/>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r w:rsidR="005554DF" w:rsidRPr="00BE239E" w:rsidTr="009D70EE">
        <w:tc>
          <w:tcPr>
            <w:tcW w:w="4141"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BENCH TOP</w:t>
            </w:r>
          </w:p>
        </w:tc>
        <w:tc>
          <w:tcPr>
            <w:tcW w:w="4082"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DRIVE</w:t>
            </w:r>
          </w:p>
        </w:tc>
        <w:tc>
          <w:tcPr>
            <w:tcW w:w="4082" w:type="dxa"/>
          </w:tcPr>
          <w:p w:rsidR="005554DF" w:rsidRPr="00BE239E" w:rsidRDefault="005554DF" w:rsidP="009D70EE">
            <w:pPr>
              <w:pStyle w:val="TableParagraph"/>
              <w:ind w:right="1657"/>
              <w:rPr>
                <w:rFonts w:ascii="Arial Narrow" w:hAnsi="Arial Narrow"/>
                <w:sz w:val="24"/>
                <w:szCs w:val="24"/>
              </w:rPr>
            </w:pPr>
            <w:r>
              <w:rPr>
                <w:rFonts w:ascii="Arial Narrow" w:hAnsi="Arial Narrow"/>
                <w:sz w:val="24"/>
                <w:szCs w:val="24"/>
              </w:rPr>
              <w:t>BRUSHLESS INDUCTION</w:t>
            </w:r>
          </w:p>
        </w:tc>
        <w:tc>
          <w:tcPr>
            <w:tcW w:w="1454" w:type="dxa"/>
          </w:tcPr>
          <w:p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9D70EE">
        <w:tc>
          <w:tcPr>
            <w:tcW w:w="4141" w:type="dxa"/>
          </w:tcPr>
          <w:p w:rsidR="005554DF" w:rsidRPr="00BE239E" w:rsidRDefault="009D70EE" w:rsidP="009D70EE">
            <w:pPr>
              <w:pStyle w:val="TableParagraph"/>
              <w:rPr>
                <w:rFonts w:ascii="Arial Narrow" w:hAnsi="Arial Narrow"/>
                <w:sz w:val="24"/>
                <w:szCs w:val="24"/>
              </w:rPr>
            </w:pPr>
            <w:r w:rsidRPr="00802B77">
              <w:rPr>
                <w:rFonts w:ascii="Arial Narrow" w:hAnsi="Arial Narrow"/>
                <w:sz w:val="24"/>
                <w:szCs w:val="24"/>
              </w:rPr>
              <w:t>DIMENSIONS</w:t>
            </w:r>
          </w:p>
        </w:tc>
        <w:tc>
          <w:tcPr>
            <w:tcW w:w="4082" w:type="dxa"/>
          </w:tcPr>
          <w:p w:rsidR="005554DF" w:rsidRPr="00BE239E" w:rsidRDefault="00FA3138" w:rsidP="009D70EE">
            <w:pPr>
              <w:pStyle w:val="TableParagraph"/>
              <w:ind w:right="1657"/>
              <w:rPr>
                <w:rFonts w:ascii="Arial Narrow" w:hAnsi="Arial Narrow"/>
                <w:sz w:val="24"/>
                <w:szCs w:val="24"/>
              </w:rPr>
            </w:pPr>
            <w:r>
              <w:rPr>
                <w:rFonts w:ascii="Arial Narrow" w:hAnsi="Arial Narrow"/>
                <w:sz w:val="24"/>
                <w:szCs w:val="24"/>
              </w:rPr>
              <w:t>350X350X45</w:t>
            </w:r>
            <w:r w:rsidR="009D70EE">
              <w:rPr>
                <w:rFonts w:ascii="Arial Narrow" w:hAnsi="Arial Narrow"/>
                <w:sz w:val="24"/>
                <w:szCs w:val="24"/>
              </w:rPr>
              <w:t>0</w:t>
            </w:r>
          </w:p>
        </w:tc>
        <w:tc>
          <w:tcPr>
            <w:tcW w:w="1454" w:type="dxa"/>
          </w:tcPr>
          <w:p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9D70EE">
        <w:tc>
          <w:tcPr>
            <w:tcW w:w="4141" w:type="dxa"/>
          </w:tcPr>
          <w:p w:rsidR="005554DF" w:rsidRPr="005554DF" w:rsidRDefault="005554DF" w:rsidP="009D70EE">
            <w:pPr>
              <w:pStyle w:val="TableParagraph"/>
              <w:rPr>
                <w:rFonts w:ascii="Arial Narrow" w:hAnsi="Arial Narrow"/>
                <w:sz w:val="24"/>
                <w:szCs w:val="24"/>
              </w:rPr>
            </w:pPr>
            <w:r w:rsidRPr="005554DF">
              <w:rPr>
                <w:rFonts w:ascii="Arial Narrow" w:hAnsi="Arial Narrow"/>
                <w:sz w:val="24"/>
                <w:szCs w:val="24"/>
              </w:rPr>
              <w:t>SPEED</w:t>
            </w:r>
          </w:p>
        </w:tc>
        <w:tc>
          <w:tcPr>
            <w:tcW w:w="4082"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500-12000 RPM</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RCF</w:t>
            </w:r>
          </w:p>
        </w:tc>
        <w:tc>
          <w:tcPr>
            <w:tcW w:w="4082"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10000-12000 XG</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PROGRAMMABILITY</w:t>
            </w:r>
          </w:p>
        </w:tc>
        <w:tc>
          <w:tcPr>
            <w:tcW w:w="4082" w:type="dxa"/>
          </w:tcPr>
          <w:p w:rsidR="005554DF" w:rsidRPr="00BE239E" w:rsidRDefault="005554DF" w:rsidP="005554DF">
            <w:pPr>
              <w:pStyle w:val="TableParagraph"/>
              <w:rPr>
                <w:rFonts w:ascii="Arial Narrow" w:hAnsi="Arial Narrow"/>
                <w:sz w:val="24"/>
                <w:szCs w:val="24"/>
              </w:rPr>
            </w:pPr>
            <w:r>
              <w:rPr>
                <w:rFonts w:ascii="Arial Narrow" w:hAnsi="Arial Narrow"/>
                <w:sz w:val="24"/>
                <w:szCs w:val="24"/>
              </w:rPr>
              <w:t>PRE SET AND MOST RECENT</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BALANCE DETECTION</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ELECTRONIC WITH ALARM &amp; CUT OFF</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802B77" w:rsidRDefault="009D70EE" w:rsidP="009D70EE">
            <w:pPr>
              <w:pStyle w:val="TableParagraph"/>
              <w:rPr>
                <w:rFonts w:ascii="Arial Narrow" w:hAnsi="Arial Narrow"/>
                <w:sz w:val="24"/>
                <w:szCs w:val="24"/>
              </w:rPr>
            </w:pPr>
            <w:r>
              <w:rPr>
                <w:rFonts w:ascii="Arial Narrow" w:hAnsi="Arial Narrow"/>
                <w:sz w:val="24"/>
                <w:szCs w:val="24"/>
              </w:rPr>
              <w:t>RUN TIME</w:t>
            </w:r>
          </w:p>
        </w:tc>
        <w:tc>
          <w:tcPr>
            <w:tcW w:w="4082" w:type="dxa"/>
          </w:tcPr>
          <w:p w:rsidR="005554DF" w:rsidRPr="007C31D0" w:rsidRDefault="009D70EE" w:rsidP="009D70EE">
            <w:pPr>
              <w:pStyle w:val="TableParagraph"/>
              <w:rPr>
                <w:rFonts w:ascii="Arial Narrow" w:hAnsi="Arial Narrow"/>
                <w:sz w:val="24"/>
                <w:szCs w:val="24"/>
                <w:highlight w:val="yellow"/>
              </w:rPr>
            </w:pPr>
            <w:r>
              <w:rPr>
                <w:rFonts w:ascii="Arial Narrow" w:hAnsi="Arial Narrow"/>
                <w:sz w:val="24"/>
                <w:szCs w:val="24"/>
              </w:rPr>
              <w:t>SET AND CONTINUOUS</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9D70EE" w:rsidP="009D70EE">
            <w:pPr>
              <w:pStyle w:val="TableParagraph"/>
              <w:rPr>
                <w:rFonts w:ascii="Arial Narrow" w:hAnsi="Arial Narrow"/>
                <w:sz w:val="24"/>
                <w:szCs w:val="24"/>
              </w:rPr>
            </w:pPr>
            <w:r>
              <w:rPr>
                <w:rFonts w:ascii="Arial Narrow" w:hAnsi="Arial Narrow"/>
                <w:sz w:val="24"/>
                <w:szCs w:val="24"/>
              </w:rPr>
              <w:t>SAFETY LOCK LID</w:t>
            </w:r>
          </w:p>
        </w:tc>
        <w:tc>
          <w:tcPr>
            <w:tcW w:w="4082" w:type="dxa"/>
          </w:tcPr>
          <w:p w:rsidR="005554DF" w:rsidRPr="00BE239E" w:rsidRDefault="009D70EE" w:rsidP="009D70EE">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DECIBELS</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_&lt;60</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ISO CERTIFICATE</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ISO 13485/9001</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OPERATING TEMP</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15- 30 DEG CEL</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Default="00802B77" w:rsidP="009D70EE">
            <w:pPr>
              <w:pStyle w:val="TableParagraph"/>
              <w:rPr>
                <w:rFonts w:ascii="Arial Narrow" w:hAnsi="Arial Narrow"/>
                <w:sz w:val="24"/>
                <w:szCs w:val="24"/>
              </w:rPr>
            </w:pPr>
            <w:r>
              <w:rPr>
                <w:rFonts w:ascii="Arial Narrow" w:hAnsi="Arial Narrow"/>
                <w:sz w:val="24"/>
                <w:szCs w:val="24"/>
              </w:rPr>
              <w:t>ROTOR</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SWING BUCKET WITH BUCKET LIDS</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Default="00802B77" w:rsidP="009D70EE">
            <w:pPr>
              <w:pStyle w:val="TableParagraph"/>
              <w:rPr>
                <w:rFonts w:ascii="Arial Narrow" w:hAnsi="Arial Narrow"/>
                <w:sz w:val="24"/>
                <w:szCs w:val="24"/>
              </w:rPr>
            </w:pPr>
            <w:r>
              <w:rPr>
                <w:rFonts w:ascii="Arial Narrow" w:hAnsi="Arial Narrow"/>
                <w:sz w:val="24"/>
                <w:szCs w:val="24"/>
              </w:rPr>
              <w:t>NUMBER OF TUBES PER ROTOR CONFIG</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(RO</w:t>
            </w:r>
            <w:r w:rsidR="00EB3FCF">
              <w:rPr>
                <w:rFonts w:ascii="Arial Narrow" w:hAnsi="Arial Narrow"/>
                <w:sz w:val="24"/>
                <w:szCs w:val="24"/>
              </w:rPr>
              <w:t>TOR 4 HEAD ADAPTOR WITH 12 TO 16</w:t>
            </w:r>
            <w:r>
              <w:rPr>
                <w:rFonts w:ascii="Arial Narrow" w:hAnsi="Arial Narrow"/>
                <w:sz w:val="24"/>
                <w:szCs w:val="24"/>
              </w:rPr>
              <w:t xml:space="preserve"> TUBES PER BUCKET</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Default="00FA3138" w:rsidP="009D70EE">
            <w:pPr>
              <w:pStyle w:val="TableParagraph"/>
              <w:rPr>
                <w:rFonts w:ascii="Arial Narrow" w:hAnsi="Arial Narrow"/>
                <w:sz w:val="24"/>
                <w:szCs w:val="24"/>
              </w:rPr>
            </w:pPr>
            <w:r>
              <w:rPr>
                <w:rFonts w:ascii="Arial Narrow" w:hAnsi="Arial Narrow"/>
                <w:sz w:val="24"/>
                <w:szCs w:val="24"/>
              </w:rPr>
              <w:t>TUBE BUCKETS AND AEROSOL TIGHT LIDS</w:t>
            </w:r>
          </w:p>
        </w:tc>
        <w:tc>
          <w:tcPr>
            <w:tcW w:w="4082" w:type="dxa"/>
          </w:tcPr>
          <w:p w:rsidR="005554DF" w:rsidRPr="00BE239E" w:rsidRDefault="00FA3138" w:rsidP="009D70EE">
            <w:pPr>
              <w:pStyle w:val="TableParagraph"/>
              <w:rPr>
                <w:rFonts w:ascii="Arial Narrow" w:hAnsi="Arial Narrow"/>
                <w:sz w:val="24"/>
                <w:szCs w:val="24"/>
              </w:rPr>
            </w:pPr>
            <w:r>
              <w:rPr>
                <w:rFonts w:ascii="Arial Narrow" w:hAnsi="Arial Narrow"/>
                <w:sz w:val="24"/>
                <w:szCs w:val="24"/>
              </w:rPr>
              <w:t>SAFETY BUCKETS WITH SCWEW/CLIP FIT</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Default="00663095" w:rsidP="009D70EE">
            <w:pPr>
              <w:pStyle w:val="TableParagraph"/>
              <w:rPr>
                <w:rFonts w:ascii="Arial Narrow" w:hAnsi="Arial Narrow"/>
                <w:sz w:val="24"/>
                <w:szCs w:val="24"/>
              </w:rPr>
            </w:pPr>
            <w:r>
              <w:rPr>
                <w:rFonts w:ascii="Arial Narrow" w:hAnsi="Arial Narrow"/>
                <w:sz w:val="24"/>
                <w:szCs w:val="24"/>
              </w:rPr>
              <w:t>TUBE SIZE</w:t>
            </w:r>
          </w:p>
        </w:tc>
        <w:tc>
          <w:tcPr>
            <w:tcW w:w="4082" w:type="dxa"/>
          </w:tcPr>
          <w:p w:rsidR="005554DF" w:rsidRPr="00BE239E" w:rsidRDefault="00FA3138" w:rsidP="009D70EE">
            <w:pPr>
              <w:pStyle w:val="TableParagraph"/>
              <w:rPr>
                <w:rFonts w:ascii="Arial Narrow" w:hAnsi="Arial Narrow"/>
                <w:sz w:val="24"/>
                <w:szCs w:val="24"/>
              </w:rPr>
            </w:pPr>
            <w:r>
              <w:rPr>
                <w:rFonts w:ascii="Arial Narrow" w:hAnsi="Arial Narrow"/>
                <w:sz w:val="24"/>
                <w:szCs w:val="24"/>
              </w:rPr>
              <w:t xml:space="preserve">5X 10ML </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Pr="00BE239E" w:rsidRDefault="00FA3138" w:rsidP="009D70EE">
            <w:pPr>
              <w:pStyle w:val="TableParagraph"/>
              <w:rPr>
                <w:rFonts w:ascii="Arial Narrow" w:hAnsi="Arial Narrow"/>
                <w:sz w:val="24"/>
                <w:szCs w:val="24"/>
              </w:rPr>
            </w:pPr>
            <w:r>
              <w:rPr>
                <w:rFonts w:ascii="Arial Narrow" w:hAnsi="Arial Narrow"/>
                <w:sz w:val="24"/>
                <w:szCs w:val="24"/>
              </w:rPr>
              <w:t>SAMPLE CAPACITY</w:t>
            </w:r>
          </w:p>
        </w:tc>
        <w:tc>
          <w:tcPr>
            <w:tcW w:w="4082" w:type="dxa"/>
          </w:tcPr>
          <w:p w:rsidR="0038748F" w:rsidRPr="00BE239E" w:rsidRDefault="00FA3138" w:rsidP="009D70EE">
            <w:pPr>
              <w:pStyle w:val="TableParagraph"/>
              <w:rPr>
                <w:rFonts w:ascii="Arial Narrow" w:hAnsi="Arial Narrow"/>
                <w:sz w:val="24"/>
                <w:szCs w:val="24"/>
              </w:rPr>
            </w:pPr>
            <w:r>
              <w:rPr>
                <w:rFonts w:ascii="Arial Narrow" w:hAnsi="Arial Narrow"/>
                <w:sz w:val="24"/>
                <w:szCs w:val="24"/>
              </w:rPr>
              <w:t>YES, TO12 TO 16 TUBES PER BUCKET</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WARRANTEE PERIOD</w:t>
            </w:r>
          </w:p>
        </w:tc>
        <w:tc>
          <w:tcPr>
            <w:tcW w:w="4082" w:type="dxa"/>
          </w:tcPr>
          <w:p w:rsidR="0038748F" w:rsidRPr="00BE239E" w:rsidRDefault="00FA3138" w:rsidP="009D70EE">
            <w:pPr>
              <w:pStyle w:val="TableParagraph"/>
              <w:rPr>
                <w:rFonts w:ascii="Arial Narrow" w:hAnsi="Arial Narrow"/>
                <w:sz w:val="24"/>
                <w:szCs w:val="24"/>
              </w:rPr>
            </w:pPr>
            <w:r>
              <w:rPr>
                <w:rFonts w:ascii="Arial Narrow" w:hAnsi="Arial Narrow"/>
                <w:sz w:val="24"/>
                <w:szCs w:val="24"/>
              </w:rPr>
              <w:t>MIN 24</w:t>
            </w:r>
            <w:bookmarkStart w:id="14" w:name="_GoBack"/>
            <w:bookmarkEnd w:id="14"/>
            <w:r w:rsidR="0038748F">
              <w:rPr>
                <w:rFonts w:ascii="Arial Narrow" w:hAnsi="Arial Narrow"/>
                <w:sz w:val="24"/>
                <w:szCs w:val="24"/>
              </w:rPr>
              <w:t xml:space="preserve"> MONTHS</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CERTIFICATE OF CALIBRATION</w:t>
            </w:r>
          </w:p>
        </w:tc>
        <w:tc>
          <w:tcPr>
            <w:tcW w:w="4082" w:type="dxa"/>
          </w:tcPr>
          <w:p w:rsidR="0038748F" w:rsidRPr="00BE239E" w:rsidRDefault="009D70EE" w:rsidP="009D70EE">
            <w:pPr>
              <w:pStyle w:val="TableParagraph"/>
              <w:rPr>
                <w:rFonts w:ascii="Arial Narrow" w:hAnsi="Arial Narrow"/>
                <w:sz w:val="24"/>
                <w:szCs w:val="24"/>
              </w:rPr>
            </w:pPr>
            <w:r>
              <w:rPr>
                <w:rFonts w:ascii="Arial Narrow" w:hAnsi="Arial Narrow"/>
                <w:sz w:val="24"/>
                <w:szCs w:val="24"/>
              </w:rPr>
              <w:t>YES, CERTIFICATION FOR TIMER AND SPEED</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Default="009D70EE" w:rsidP="009D70EE">
            <w:pPr>
              <w:pStyle w:val="TableParagraph"/>
              <w:rPr>
                <w:rFonts w:ascii="Arial Narrow" w:hAnsi="Arial Narrow"/>
                <w:sz w:val="24"/>
                <w:szCs w:val="24"/>
              </w:rPr>
            </w:pPr>
            <w:r>
              <w:rPr>
                <w:rFonts w:ascii="Arial Narrow" w:hAnsi="Arial Narrow"/>
                <w:sz w:val="24"/>
                <w:szCs w:val="24"/>
              </w:rPr>
              <w:t>STAFF TRAINING</w:t>
            </w:r>
          </w:p>
        </w:tc>
        <w:tc>
          <w:tcPr>
            <w:tcW w:w="4082" w:type="dxa"/>
          </w:tcPr>
          <w:p w:rsidR="0038748F" w:rsidRPr="00BE239E" w:rsidRDefault="009D70EE" w:rsidP="009D70EE">
            <w:pPr>
              <w:pStyle w:val="TableParagraph"/>
              <w:rPr>
                <w:rFonts w:ascii="Arial Narrow" w:hAnsi="Arial Narrow"/>
                <w:sz w:val="24"/>
                <w:szCs w:val="24"/>
              </w:rPr>
            </w:pPr>
            <w:r>
              <w:rPr>
                <w:rFonts w:ascii="Arial Narrow" w:hAnsi="Arial Narrow"/>
                <w:sz w:val="24"/>
                <w:szCs w:val="24"/>
              </w:rPr>
              <w:t>YES</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Default="0038748F" w:rsidP="009D70EE">
            <w:pPr>
              <w:pStyle w:val="TableParagraph"/>
              <w:rPr>
                <w:rFonts w:ascii="Arial Narrow" w:hAnsi="Arial Narrow"/>
                <w:sz w:val="24"/>
                <w:szCs w:val="24"/>
              </w:rPr>
            </w:pPr>
            <w:r>
              <w:rPr>
                <w:rFonts w:ascii="Arial Narrow" w:hAnsi="Arial Narrow"/>
                <w:sz w:val="24"/>
                <w:szCs w:val="24"/>
              </w:rPr>
              <w:t>PREVENTATIVE MAINTIENANCE</w:t>
            </w:r>
          </w:p>
        </w:tc>
        <w:tc>
          <w:tcPr>
            <w:tcW w:w="4082"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MIN OF 1 YEAR WITHIN WARRANTEE PERIOD WITH CALIBRATION CERTIFICATE</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Default="0038748F" w:rsidP="009D70EE">
            <w:pPr>
              <w:pStyle w:val="TableParagraph"/>
              <w:rPr>
                <w:rFonts w:ascii="Arial Narrow" w:hAnsi="Arial Narrow"/>
                <w:sz w:val="24"/>
                <w:szCs w:val="24"/>
              </w:rPr>
            </w:pPr>
            <w:r>
              <w:rPr>
                <w:rFonts w:ascii="Arial Narrow" w:hAnsi="Arial Narrow"/>
                <w:sz w:val="24"/>
                <w:szCs w:val="24"/>
              </w:rPr>
              <w:t>OPERATOR MANUAL</w:t>
            </w:r>
          </w:p>
        </w:tc>
        <w:tc>
          <w:tcPr>
            <w:tcW w:w="4082"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YES</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Default="0038748F" w:rsidP="009D70EE">
            <w:pPr>
              <w:pStyle w:val="TableParagraph"/>
              <w:rPr>
                <w:rFonts w:ascii="Arial Narrow" w:hAnsi="Arial Narrow"/>
                <w:sz w:val="24"/>
                <w:szCs w:val="24"/>
              </w:rPr>
            </w:pPr>
          </w:p>
        </w:tc>
        <w:tc>
          <w:tcPr>
            <w:tcW w:w="4082" w:type="dxa"/>
          </w:tcPr>
          <w:p w:rsidR="0038748F" w:rsidRPr="00BE239E" w:rsidRDefault="0038748F" w:rsidP="009D70EE">
            <w:pPr>
              <w:pStyle w:val="TableParagraph"/>
              <w:rPr>
                <w:rFonts w:ascii="Arial Narrow" w:hAnsi="Arial Narrow"/>
                <w:sz w:val="24"/>
                <w:szCs w:val="24"/>
              </w:rPr>
            </w:pP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bl>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163" w:rsidRDefault="00E36163">
      <w:r>
        <w:separator/>
      </w:r>
    </w:p>
  </w:endnote>
  <w:endnote w:type="continuationSeparator" w:id="0">
    <w:p w:rsidR="00E36163" w:rsidRDefault="00E3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E" w:rsidRDefault="00E36163">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9D70EE" w:rsidRPr="001732F5" w:rsidRDefault="009D70E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A3138">
      <w:rPr>
        <w:rStyle w:val="PageNumber"/>
        <w:rFonts w:ascii="Arial" w:hAnsi="Arial" w:cs="Arial"/>
        <w:noProof/>
        <w:sz w:val="18"/>
        <w:szCs w:val="18"/>
      </w:rPr>
      <w:t>29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D70EE" w:rsidRDefault="009D70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163" w:rsidRDefault="00E36163">
      <w:r>
        <w:separator/>
      </w:r>
    </w:p>
  </w:footnote>
  <w:footnote w:type="continuationSeparator" w:id="0">
    <w:p w:rsidR="00E36163" w:rsidRDefault="00E36163">
      <w:r>
        <w:continuationSeparator/>
      </w:r>
    </w:p>
  </w:footnote>
  <w:footnote w:id="1">
    <w:p w:rsidR="009D70EE" w:rsidRDefault="009D70E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D70EE" w:rsidRDefault="009D70EE" w:rsidP="003B72E5">
      <w:pPr>
        <w:pStyle w:val="FootnoteText"/>
      </w:pPr>
    </w:p>
    <w:p w:rsidR="009D70EE" w:rsidRDefault="009D70EE" w:rsidP="003B72E5">
      <w:pPr>
        <w:pStyle w:val="FootnoteText"/>
      </w:pPr>
    </w:p>
  </w:footnote>
  <w:footnote w:id="2">
    <w:p w:rsidR="009D70EE" w:rsidRDefault="009D70E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9D70EE" w:rsidRPr="00B677D5" w:rsidTr="005B49BB">
      <w:trPr>
        <w:trHeight w:val="240"/>
      </w:trPr>
      <w:tc>
        <w:tcPr>
          <w:tcW w:w="4408" w:type="dxa"/>
        </w:tcPr>
        <w:p w:rsidR="009D70EE" w:rsidRPr="00B677D5" w:rsidRDefault="009D70EE"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9D70EE" w:rsidRDefault="009D70EE" w:rsidP="005B49BB">
          <w:pPr>
            <w:tabs>
              <w:tab w:val="left" w:pos="990"/>
              <w:tab w:val="left" w:pos="1170"/>
            </w:tabs>
            <w:contextualSpacing/>
            <w:jc w:val="center"/>
            <w:rPr>
              <w:rFonts w:ascii="Arial Narrow" w:eastAsia="Arial Unicode MS" w:hAnsi="Arial Narrow" w:cs="Arial Unicode MS"/>
              <w:b/>
              <w:bCs/>
              <w:sz w:val="12"/>
              <w:szCs w:val="12"/>
            </w:rPr>
          </w:pPr>
        </w:p>
        <w:p w:rsidR="009D70EE" w:rsidRPr="00B677D5" w:rsidRDefault="009D70EE"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00FA3138" w:rsidRPr="00FA3138">
            <w:rPr>
              <w:rFonts w:ascii="Verdana" w:eastAsia="Verdana" w:hAnsi="Verdana" w:cs="Verdana"/>
              <w:color w:val="000000"/>
              <w:sz w:val="16"/>
              <w:szCs w:val="16"/>
            </w:rPr>
            <w:t>RFQ NO 0655945 CENTRIFUGE (NON REFREGERATED) BETHLEHEM LAB</w:t>
          </w:r>
        </w:p>
      </w:tc>
    </w:tr>
  </w:tbl>
  <w:p w:rsidR="009D70EE" w:rsidRPr="00A90F6B" w:rsidRDefault="00E36163"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D5D676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6725-B8C5-43F1-BB14-9585CE86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42</Pages>
  <Words>10232</Words>
  <Characters>58326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9</cp:revision>
  <cp:lastPrinted>2022-07-19T07:56:00Z</cp:lastPrinted>
  <dcterms:created xsi:type="dcterms:W3CDTF">2022-08-12T08:24:00Z</dcterms:created>
  <dcterms:modified xsi:type="dcterms:W3CDTF">2022-08-25T15:02:00Z</dcterms:modified>
</cp:coreProperties>
</file>