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4A" w:rsidRPr="00901367" w:rsidRDefault="005A7F06" w:rsidP="00424A4A">
      <w:pPr>
        <w:ind w:left="-567" w:firstLine="567"/>
        <w:rPr>
          <w:rFonts w:ascii="Arial" w:hAnsi="Arial" w:cs="Arial"/>
          <w:sz w:val="20"/>
          <w:szCs w:val="20"/>
        </w:rPr>
      </w:pPr>
      <w:r w:rsidRPr="00901367">
        <w:rPr>
          <w:rFonts w:ascii="Arial" w:hAnsi="Arial" w:cs="Arial"/>
          <w:sz w:val="20"/>
          <w:szCs w:val="20"/>
        </w:rPr>
        <w:t>Natio</w:t>
      </w:r>
      <w:r w:rsidR="00424A4A" w:rsidRPr="00901367">
        <w:rPr>
          <w:rFonts w:ascii="Arial" w:hAnsi="Arial" w:cs="Arial"/>
          <w:sz w:val="20"/>
          <w:szCs w:val="20"/>
        </w:rPr>
        <w:t xml:space="preserve">nal Health Laboratory </w:t>
      </w:r>
      <w:r w:rsidR="00667999">
        <w:rPr>
          <w:rFonts w:ascii="Arial" w:hAnsi="Arial" w:cs="Arial"/>
          <w:sz w:val="20"/>
          <w:szCs w:val="20"/>
        </w:rPr>
        <w:t>Service</w:t>
      </w:r>
      <w:r w:rsidR="00667999" w:rsidRPr="00901367">
        <w:rPr>
          <w:rFonts w:ascii="Arial" w:hAnsi="Arial" w:cs="Arial"/>
          <w:sz w:val="20"/>
          <w:szCs w:val="20"/>
        </w:rPr>
        <w:t xml:space="preserve">  </w:t>
      </w:r>
      <w:r w:rsidR="00424A4A" w:rsidRPr="00901367">
        <w:rPr>
          <w:rFonts w:ascii="Arial" w:hAnsi="Arial" w:cs="Arial"/>
          <w:sz w:val="20"/>
          <w:szCs w:val="20"/>
        </w:rPr>
        <w:t xml:space="preserve">                                </w:t>
      </w:r>
      <w:r w:rsidR="00E544EA" w:rsidRPr="00901367">
        <w:rPr>
          <w:rFonts w:ascii="Arial" w:hAnsi="Arial" w:cs="Arial"/>
          <w:sz w:val="20"/>
          <w:szCs w:val="20"/>
        </w:rPr>
        <w:t xml:space="preserve">        </w:t>
      </w:r>
      <w:r w:rsidR="00526E04" w:rsidRPr="00901367">
        <w:rPr>
          <w:rFonts w:ascii="Arial" w:hAnsi="Arial" w:cs="Arial"/>
          <w:sz w:val="20"/>
          <w:szCs w:val="20"/>
        </w:rPr>
        <w:t xml:space="preserve">             </w:t>
      </w:r>
      <w:r w:rsidR="00424A4A" w:rsidRPr="00901367">
        <w:rPr>
          <w:rFonts w:ascii="Arial" w:hAnsi="Arial" w:cs="Arial"/>
          <w:b/>
          <w:sz w:val="20"/>
          <w:szCs w:val="20"/>
        </w:rPr>
        <w:t>Telephone:</w:t>
      </w:r>
      <w:r w:rsidR="00526E04" w:rsidRPr="00901367">
        <w:rPr>
          <w:rFonts w:ascii="Arial" w:hAnsi="Arial" w:cs="Arial"/>
          <w:sz w:val="20"/>
          <w:szCs w:val="20"/>
        </w:rPr>
        <w:t xml:space="preserve">  +27 (0) 11 </w:t>
      </w:r>
      <w:r w:rsidR="001A7B2D">
        <w:rPr>
          <w:rFonts w:ascii="Arial" w:hAnsi="Arial" w:cs="Arial"/>
          <w:sz w:val="20"/>
          <w:szCs w:val="20"/>
        </w:rPr>
        <w:t>386</w:t>
      </w:r>
      <w:r w:rsidR="00526E04" w:rsidRPr="00901367">
        <w:rPr>
          <w:rFonts w:ascii="Arial" w:hAnsi="Arial" w:cs="Arial"/>
          <w:sz w:val="20"/>
          <w:szCs w:val="20"/>
        </w:rPr>
        <w:t xml:space="preserve"> </w:t>
      </w:r>
      <w:r w:rsidR="001A7B2D">
        <w:rPr>
          <w:rFonts w:ascii="Arial" w:hAnsi="Arial" w:cs="Arial"/>
          <w:sz w:val="20"/>
          <w:szCs w:val="20"/>
        </w:rPr>
        <w:t>6159</w:t>
      </w:r>
    </w:p>
    <w:p w:rsidR="00424A4A" w:rsidRPr="00901367" w:rsidRDefault="00424A4A" w:rsidP="00424A4A">
      <w:pPr>
        <w:ind w:left="-567" w:firstLine="567"/>
        <w:rPr>
          <w:rFonts w:ascii="Arial" w:hAnsi="Arial" w:cs="Arial"/>
          <w:sz w:val="20"/>
          <w:szCs w:val="20"/>
        </w:rPr>
      </w:pPr>
      <w:r w:rsidRPr="00901367">
        <w:rPr>
          <w:rFonts w:ascii="Arial" w:hAnsi="Arial" w:cs="Arial"/>
          <w:bCs/>
          <w:color w:val="000000"/>
          <w:sz w:val="20"/>
          <w:szCs w:val="20"/>
        </w:rPr>
        <w:t>Academic Affairs Research and Quality Assurance</w:t>
      </w:r>
      <w:r w:rsidRPr="00901367">
        <w:rPr>
          <w:rFonts w:ascii="Arial" w:hAnsi="Arial" w:cs="Arial"/>
          <w:sz w:val="20"/>
          <w:szCs w:val="20"/>
        </w:rPr>
        <w:tab/>
        <w:t xml:space="preserve">                        </w:t>
      </w:r>
      <w:r w:rsidR="00E544EA" w:rsidRPr="00901367">
        <w:rPr>
          <w:rFonts w:ascii="Arial" w:hAnsi="Arial" w:cs="Arial"/>
          <w:sz w:val="20"/>
          <w:szCs w:val="20"/>
        </w:rPr>
        <w:t xml:space="preserve">             </w:t>
      </w:r>
      <w:r w:rsidR="00526E04" w:rsidRPr="00901367">
        <w:rPr>
          <w:rFonts w:ascii="Arial" w:hAnsi="Arial" w:cs="Arial"/>
          <w:sz w:val="20"/>
          <w:szCs w:val="20"/>
        </w:rPr>
        <w:t xml:space="preserve">      </w:t>
      </w:r>
      <w:r w:rsidRPr="00901367">
        <w:rPr>
          <w:rFonts w:ascii="Arial" w:hAnsi="Arial" w:cs="Arial"/>
          <w:sz w:val="20"/>
          <w:szCs w:val="20"/>
        </w:rPr>
        <w:t xml:space="preserve">+27 (0) 11 </w:t>
      </w:r>
      <w:r w:rsidR="00993B2B">
        <w:rPr>
          <w:rFonts w:ascii="Arial" w:hAnsi="Arial" w:cs="Arial"/>
          <w:sz w:val="20"/>
          <w:szCs w:val="20"/>
        </w:rPr>
        <w:t>555</w:t>
      </w:r>
      <w:r w:rsidRPr="00901367">
        <w:rPr>
          <w:rFonts w:ascii="Arial" w:hAnsi="Arial" w:cs="Arial"/>
          <w:sz w:val="20"/>
          <w:szCs w:val="20"/>
        </w:rPr>
        <w:t xml:space="preserve"> </w:t>
      </w:r>
      <w:r w:rsidR="00993B2B">
        <w:rPr>
          <w:rFonts w:ascii="Arial" w:hAnsi="Arial" w:cs="Arial"/>
          <w:sz w:val="20"/>
          <w:szCs w:val="20"/>
        </w:rPr>
        <w:t>0582</w:t>
      </w:r>
      <w:r w:rsidRPr="00901367">
        <w:rPr>
          <w:rFonts w:ascii="Arial" w:hAnsi="Arial" w:cs="Arial"/>
          <w:sz w:val="20"/>
          <w:szCs w:val="20"/>
        </w:rPr>
        <w:t xml:space="preserve">                                                                                   </w:t>
      </w:r>
    </w:p>
    <w:p w:rsidR="00424A4A" w:rsidRPr="00901367" w:rsidRDefault="00424A4A" w:rsidP="00424A4A">
      <w:pPr>
        <w:ind w:left="-567" w:firstLine="567"/>
        <w:rPr>
          <w:rFonts w:ascii="Arial" w:hAnsi="Arial" w:cs="Arial"/>
          <w:sz w:val="20"/>
          <w:szCs w:val="20"/>
        </w:rPr>
      </w:pPr>
      <w:r w:rsidRPr="00901367">
        <w:rPr>
          <w:rFonts w:ascii="Arial" w:hAnsi="Arial" w:cs="Arial"/>
          <w:sz w:val="20"/>
          <w:szCs w:val="20"/>
        </w:rPr>
        <w:t>Private B</w:t>
      </w:r>
      <w:r w:rsidR="00526E04" w:rsidRPr="00901367">
        <w:rPr>
          <w:rFonts w:ascii="Arial" w:hAnsi="Arial" w:cs="Arial"/>
          <w:sz w:val="20"/>
          <w:szCs w:val="20"/>
        </w:rPr>
        <w:t xml:space="preserve">ag X4, </w:t>
      </w:r>
      <w:r w:rsidR="00E544EA" w:rsidRPr="00901367">
        <w:rPr>
          <w:rFonts w:ascii="Arial" w:hAnsi="Arial" w:cs="Arial"/>
          <w:sz w:val="20"/>
          <w:szCs w:val="20"/>
        </w:rPr>
        <w:t xml:space="preserve"> </w:t>
      </w:r>
    </w:p>
    <w:p w:rsidR="00424A4A" w:rsidRPr="00901367" w:rsidRDefault="00424A4A" w:rsidP="00FC3658">
      <w:pPr>
        <w:tabs>
          <w:tab w:val="left" w:pos="6096"/>
        </w:tabs>
        <w:ind w:left="-567" w:firstLine="567"/>
        <w:rPr>
          <w:rFonts w:ascii="Arial" w:hAnsi="Arial" w:cs="Arial"/>
          <w:b/>
          <w:sz w:val="20"/>
          <w:szCs w:val="20"/>
        </w:rPr>
      </w:pPr>
      <w:r w:rsidRPr="00901367">
        <w:rPr>
          <w:rFonts w:ascii="Arial" w:hAnsi="Arial" w:cs="Arial"/>
          <w:sz w:val="20"/>
          <w:szCs w:val="20"/>
        </w:rPr>
        <w:t>Sandringham</w:t>
      </w:r>
      <w:r w:rsidRPr="00901367">
        <w:rPr>
          <w:rFonts w:ascii="Arial" w:hAnsi="Arial" w:cs="Arial"/>
          <w:b/>
          <w:sz w:val="20"/>
          <w:szCs w:val="20"/>
        </w:rPr>
        <w:t xml:space="preserve">                                                                        </w:t>
      </w:r>
      <w:r w:rsidR="00E544EA" w:rsidRPr="00901367">
        <w:rPr>
          <w:rFonts w:ascii="Arial" w:hAnsi="Arial" w:cs="Arial"/>
          <w:b/>
          <w:sz w:val="20"/>
          <w:szCs w:val="20"/>
        </w:rPr>
        <w:t xml:space="preserve">       </w:t>
      </w:r>
      <w:r w:rsidR="007413BA" w:rsidRPr="00901367">
        <w:rPr>
          <w:rFonts w:ascii="Arial" w:hAnsi="Arial" w:cs="Arial"/>
          <w:b/>
          <w:sz w:val="20"/>
          <w:szCs w:val="20"/>
        </w:rPr>
        <w:t xml:space="preserve"> </w:t>
      </w:r>
      <w:r w:rsidR="00667999">
        <w:rPr>
          <w:rFonts w:ascii="Arial" w:hAnsi="Arial" w:cs="Arial"/>
          <w:b/>
          <w:sz w:val="20"/>
          <w:szCs w:val="20"/>
        </w:rPr>
        <w:tab/>
      </w:r>
      <w:r w:rsidR="00667999">
        <w:rPr>
          <w:rFonts w:ascii="Arial" w:hAnsi="Arial" w:cs="Arial"/>
          <w:b/>
          <w:sz w:val="20"/>
          <w:szCs w:val="20"/>
        </w:rPr>
        <w:tab/>
      </w:r>
      <w:r w:rsidR="00FC3658">
        <w:rPr>
          <w:rFonts w:ascii="Arial" w:hAnsi="Arial" w:cs="Arial"/>
          <w:b/>
          <w:sz w:val="20"/>
          <w:szCs w:val="20"/>
        </w:rPr>
        <w:t>Fa</w:t>
      </w:r>
      <w:r w:rsidRPr="00901367">
        <w:rPr>
          <w:rFonts w:ascii="Arial" w:hAnsi="Arial" w:cs="Arial"/>
          <w:b/>
          <w:sz w:val="20"/>
          <w:szCs w:val="20"/>
        </w:rPr>
        <w:t xml:space="preserve">x number: </w:t>
      </w:r>
      <w:r w:rsidR="000D0A23" w:rsidRPr="00901367">
        <w:rPr>
          <w:rFonts w:ascii="Arial" w:hAnsi="Arial" w:cs="Arial"/>
          <w:sz w:val="20"/>
          <w:szCs w:val="20"/>
        </w:rPr>
        <w:t>+27(</w:t>
      </w:r>
      <w:r w:rsidR="00705BAF" w:rsidRPr="00901367">
        <w:rPr>
          <w:rFonts w:ascii="Arial" w:hAnsi="Arial" w:cs="Arial"/>
          <w:sz w:val="20"/>
          <w:szCs w:val="20"/>
        </w:rPr>
        <w:t>0</w:t>
      </w:r>
      <w:r w:rsidR="000D0A23" w:rsidRPr="00901367">
        <w:rPr>
          <w:rFonts w:ascii="Arial" w:hAnsi="Arial" w:cs="Arial"/>
          <w:sz w:val="20"/>
          <w:szCs w:val="20"/>
        </w:rPr>
        <w:t xml:space="preserve">) </w:t>
      </w:r>
      <w:r w:rsidR="00705BAF" w:rsidRPr="00901367">
        <w:rPr>
          <w:rFonts w:ascii="Arial" w:hAnsi="Arial" w:cs="Arial"/>
          <w:sz w:val="20"/>
          <w:szCs w:val="20"/>
        </w:rPr>
        <w:t>86 246 8373</w:t>
      </w:r>
    </w:p>
    <w:p w:rsidR="00424A4A" w:rsidRPr="00901367" w:rsidRDefault="00424A4A" w:rsidP="00424A4A">
      <w:pPr>
        <w:ind w:left="-567" w:firstLine="567"/>
        <w:rPr>
          <w:rFonts w:ascii="Arial" w:hAnsi="Arial" w:cs="Arial"/>
          <w:sz w:val="20"/>
          <w:szCs w:val="20"/>
        </w:rPr>
      </w:pPr>
      <w:r w:rsidRPr="00901367">
        <w:rPr>
          <w:rFonts w:ascii="Arial" w:hAnsi="Arial" w:cs="Arial"/>
          <w:sz w:val="20"/>
          <w:szCs w:val="20"/>
        </w:rPr>
        <w:t xml:space="preserve">2131 </w:t>
      </w:r>
    </w:p>
    <w:p w:rsidR="00F672D7" w:rsidRPr="00901367" w:rsidRDefault="00424A4A" w:rsidP="00E96D64">
      <w:pPr>
        <w:ind w:left="-567" w:firstLine="567"/>
        <w:rPr>
          <w:rFonts w:ascii="Arial" w:hAnsi="Arial" w:cs="Arial"/>
          <w:sz w:val="20"/>
          <w:szCs w:val="20"/>
          <w:lang w:val="en-ZA"/>
        </w:rPr>
      </w:pPr>
      <w:r w:rsidRPr="00901367">
        <w:rPr>
          <w:rFonts w:ascii="Arial" w:hAnsi="Arial" w:cs="Arial"/>
          <w:sz w:val="20"/>
          <w:szCs w:val="20"/>
        </w:rPr>
        <w:t xml:space="preserve">South Africa                     </w:t>
      </w:r>
      <w:r w:rsidRPr="00901367">
        <w:rPr>
          <w:rFonts w:ascii="Arial" w:hAnsi="Arial" w:cs="Arial"/>
          <w:sz w:val="20"/>
          <w:szCs w:val="20"/>
          <w:lang w:val="en-ZA"/>
        </w:rPr>
        <w:t xml:space="preserve">                </w:t>
      </w:r>
    </w:p>
    <w:p w:rsidR="00F672D7" w:rsidRPr="00901367" w:rsidRDefault="00F672D7" w:rsidP="00E96D64">
      <w:pPr>
        <w:ind w:left="-567" w:firstLine="567"/>
        <w:rPr>
          <w:rFonts w:ascii="Arial" w:hAnsi="Arial" w:cs="Arial"/>
          <w:sz w:val="20"/>
          <w:szCs w:val="20"/>
          <w:lang w:val="en-ZA"/>
        </w:rPr>
      </w:pPr>
    </w:p>
    <w:p w:rsidR="00F672D7" w:rsidRPr="00901367" w:rsidRDefault="00F672D7" w:rsidP="00E96D64">
      <w:pPr>
        <w:ind w:left="-567" w:firstLine="567"/>
        <w:rPr>
          <w:rFonts w:ascii="Arial" w:hAnsi="Arial" w:cs="Arial"/>
          <w:sz w:val="20"/>
          <w:szCs w:val="20"/>
          <w:lang w:val="en-ZA"/>
        </w:rPr>
      </w:pPr>
    </w:p>
    <w:p w:rsidR="00F672D7" w:rsidRPr="00901367" w:rsidRDefault="00F672D7" w:rsidP="00E96D64">
      <w:pPr>
        <w:ind w:left="-567" w:firstLine="567"/>
        <w:rPr>
          <w:rFonts w:ascii="Arial" w:hAnsi="Arial" w:cs="Arial"/>
          <w:sz w:val="20"/>
          <w:szCs w:val="20"/>
          <w:lang w:val="en-ZA"/>
        </w:rPr>
      </w:pPr>
    </w:p>
    <w:p w:rsidR="00424A4A" w:rsidRPr="00901367" w:rsidRDefault="00424A4A" w:rsidP="00E96D64">
      <w:pPr>
        <w:ind w:left="-567" w:firstLine="567"/>
        <w:rPr>
          <w:rFonts w:ascii="Arial" w:hAnsi="Arial" w:cs="Arial"/>
          <w:sz w:val="20"/>
          <w:szCs w:val="20"/>
        </w:rPr>
      </w:pPr>
      <w:r w:rsidRPr="00901367">
        <w:rPr>
          <w:rFonts w:ascii="Arial" w:hAnsi="Arial" w:cs="Arial"/>
          <w:sz w:val="20"/>
          <w:szCs w:val="20"/>
          <w:lang w:val="en-ZA"/>
        </w:rPr>
        <w:t xml:space="preserve">                                                                                               </w:t>
      </w:r>
    </w:p>
    <w:p w:rsidR="00424A4A" w:rsidRPr="00901367" w:rsidRDefault="00424A4A" w:rsidP="00424A4A">
      <w:pPr>
        <w:tabs>
          <w:tab w:val="center" w:pos="3960"/>
          <w:tab w:val="left" w:pos="8565"/>
        </w:tabs>
        <w:ind w:left="-1620" w:right="-900"/>
        <w:jc w:val="center"/>
        <w:rPr>
          <w:rFonts w:ascii="Arial" w:hAnsi="Arial" w:cs="Arial"/>
          <w:sz w:val="20"/>
          <w:szCs w:val="20"/>
        </w:rPr>
      </w:pPr>
    </w:p>
    <w:p w:rsidR="00707646" w:rsidRPr="001F210D" w:rsidRDefault="00707646" w:rsidP="0090158C">
      <w:pPr>
        <w:jc w:val="center"/>
        <w:rPr>
          <w:rFonts w:ascii="Arial" w:hAnsi="Arial" w:cs="Arial"/>
          <w:b/>
          <w:color w:val="000000"/>
          <w:sz w:val="20"/>
          <w:szCs w:val="20"/>
        </w:rPr>
      </w:pPr>
      <w:r w:rsidRPr="001F210D">
        <w:rPr>
          <w:rFonts w:ascii="Arial" w:hAnsi="Arial" w:cs="Arial"/>
          <w:b/>
          <w:color w:val="000000"/>
          <w:sz w:val="20"/>
          <w:szCs w:val="20"/>
        </w:rPr>
        <w:t>NHLS</w:t>
      </w:r>
      <w:r w:rsidR="0090158C" w:rsidRPr="001F210D">
        <w:rPr>
          <w:rFonts w:ascii="Arial" w:hAnsi="Arial" w:cs="Arial"/>
          <w:b/>
          <w:color w:val="000000"/>
          <w:sz w:val="20"/>
          <w:szCs w:val="20"/>
        </w:rPr>
        <w:t xml:space="preserve"> </w:t>
      </w:r>
      <w:r w:rsidR="001F210D" w:rsidRPr="001F210D">
        <w:rPr>
          <w:rFonts w:ascii="Arial" w:eastAsiaTheme="minorEastAsia" w:hAnsi="Arial" w:cs="Arial"/>
          <w:b/>
          <w:color w:val="000000" w:themeColor="text1"/>
          <w:kern w:val="24"/>
          <w:sz w:val="20"/>
          <w:szCs w:val="20"/>
          <w:lang w:val="en-GB"/>
        </w:rPr>
        <w:t>NON-TREPONEMAL</w:t>
      </w:r>
      <w:r w:rsidR="0090158C" w:rsidRPr="001F210D">
        <w:rPr>
          <w:rFonts w:ascii="Arial" w:hAnsi="Arial" w:cs="Arial"/>
          <w:b/>
          <w:sz w:val="20"/>
          <w:szCs w:val="20"/>
        </w:rPr>
        <w:t xml:space="preserve"> SEROLOGY</w:t>
      </w:r>
      <w:r w:rsidRPr="001F210D">
        <w:rPr>
          <w:rFonts w:ascii="Arial" w:hAnsi="Arial" w:cs="Arial"/>
          <w:b/>
          <w:color w:val="000000"/>
          <w:sz w:val="20"/>
          <w:szCs w:val="20"/>
        </w:rPr>
        <w:t xml:space="preserve"> PROFICIENCY TESTING SCHEME</w:t>
      </w:r>
    </w:p>
    <w:p w:rsidR="00707646" w:rsidRPr="00901367" w:rsidRDefault="00707646" w:rsidP="00707646">
      <w:pPr>
        <w:jc w:val="center"/>
        <w:rPr>
          <w:rFonts w:ascii="Arial" w:hAnsi="Arial" w:cs="Arial"/>
          <w:b/>
          <w:bCs/>
          <w:color w:val="FF0000"/>
          <w:sz w:val="20"/>
          <w:szCs w:val="20"/>
        </w:rPr>
      </w:pPr>
    </w:p>
    <w:p w:rsidR="00E96D64" w:rsidRPr="00901367" w:rsidRDefault="00E96D64" w:rsidP="00E96D64">
      <w:pPr>
        <w:jc w:val="center"/>
        <w:rPr>
          <w:rFonts w:ascii="Arial" w:hAnsi="Arial" w:cs="Arial"/>
          <w:b/>
          <w:bCs/>
          <w:color w:val="FF0000"/>
          <w:sz w:val="20"/>
          <w:szCs w:val="20"/>
        </w:rPr>
      </w:pPr>
      <w:r w:rsidRPr="00901367">
        <w:rPr>
          <w:rFonts w:ascii="Arial" w:hAnsi="Arial" w:cs="Arial"/>
          <w:b/>
          <w:bCs/>
          <w:color w:val="FF0000"/>
          <w:sz w:val="20"/>
          <w:szCs w:val="20"/>
        </w:rPr>
        <w:t>Please make sure all the following details are completed.</w:t>
      </w:r>
    </w:p>
    <w:tbl>
      <w:tblPr>
        <w:tblpPr w:leftFromText="180" w:rightFromText="180" w:vertAnchor="text" w:horzAnchor="margin" w:tblpY="139"/>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1695"/>
        <w:gridCol w:w="3551"/>
        <w:gridCol w:w="1525"/>
      </w:tblGrid>
      <w:tr w:rsidR="0090158C" w:rsidRPr="00901367" w:rsidTr="00AE100D">
        <w:trPr>
          <w:trHeight w:val="294"/>
        </w:trPr>
        <w:tc>
          <w:tcPr>
            <w:tcW w:w="3382" w:type="dxa"/>
            <w:vAlign w:val="center"/>
          </w:tcPr>
          <w:p w:rsidR="0090158C" w:rsidRPr="00901367" w:rsidRDefault="0090158C" w:rsidP="0090158C">
            <w:pPr>
              <w:rPr>
                <w:rFonts w:ascii="Arial" w:hAnsi="Arial" w:cs="Arial"/>
                <w:b/>
                <w:bCs/>
                <w:sz w:val="20"/>
                <w:szCs w:val="20"/>
              </w:rPr>
            </w:pPr>
            <w:r w:rsidRPr="00901367">
              <w:rPr>
                <w:rFonts w:ascii="Arial" w:hAnsi="Arial" w:cs="Arial"/>
                <w:b/>
                <w:bCs/>
                <w:sz w:val="20"/>
                <w:szCs w:val="20"/>
              </w:rPr>
              <w:t>Survey No:</w:t>
            </w:r>
          </w:p>
        </w:tc>
        <w:tc>
          <w:tcPr>
            <w:tcW w:w="1695" w:type="dxa"/>
            <w:vAlign w:val="center"/>
          </w:tcPr>
          <w:p w:rsidR="0090158C" w:rsidRPr="00FC3658" w:rsidRDefault="0090158C" w:rsidP="00791D4A">
            <w:pPr>
              <w:jc w:val="center"/>
              <w:rPr>
                <w:rFonts w:ascii="Arial" w:hAnsi="Arial" w:cs="Arial"/>
                <w:b/>
                <w:bCs/>
                <w:color w:val="365F91" w:themeColor="accent1" w:themeShade="BF"/>
                <w:sz w:val="20"/>
                <w:szCs w:val="20"/>
              </w:rPr>
            </w:pPr>
          </w:p>
        </w:tc>
        <w:tc>
          <w:tcPr>
            <w:tcW w:w="3551" w:type="dxa"/>
            <w:vAlign w:val="center"/>
          </w:tcPr>
          <w:p w:rsidR="0090158C" w:rsidRPr="00901367" w:rsidRDefault="0090158C" w:rsidP="00AE100D">
            <w:pPr>
              <w:rPr>
                <w:rFonts w:ascii="Arial" w:hAnsi="Arial" w:cs="Arial"/>
                <w:b/>
                <w:bCs/>
                <w:sz w:val="20"/>
                <w:szCs w:val="20"/>
              </w:rPr>
            </w:pPr>
            <w:r w:rsidRPr="00901367">
              <w:rPr>
                <w:rFonts w:ascii="Arial" w:hAnsi="Arial" w:cs="Arial"/>
                <w:b/>
                <w:bCs/>
                <w:sz w:val="20"/>
                <w:szCs w:val="20"/>
              </w:rPr>
              <w:t>Closing Date:</w:t>
            </w:r>
          </w:p>
        </w:tc>
        <w:tc>
          <w:tcPr>
            <w:tcW w:w="1525" w:type="dxa"/>
            <w:vAlign w:val="center"/>
          </w:tcPr>
          <w:p w:rsidR="0090158C" w:rsidRPr="00901367" w:rsidRDefault="00FC3658" w:rsidP="00791D4A">
            <w:pPr>
              <w:jc w:val="center"/>
              <w:rPr>
                <w:rFonts w:ascii="Arial" w:hAnsi="Arial" w:cs="Arial"/>
                <w:b/>
                <w:bCs/>
                <w:sz w:val="20"/>
                <w:szCs w:val="20"/>
              </w:rPr>
            </w:pPr>
            <w:r w:rsidRPr="00FC3658">
              <w:rPr>
                <w:rFonts w:ascii="Arial" w:hAnsi="Arial" w:cs="Arial"/>
                <w:b/>
                <w:bCs/>
                <w:color w:val="365F91" w:themeColor="accent1" w:themeShade="BF"/>
                <w:sz w:val="20"/>
                <w:szCs w:val="20"/>
              </w:rPr>
              <w:t>20</w:t>
            </w:r>
            <w:r w:rsidR="00993B2B">
              <w:rPr>
                <w:rFonts w:ascii="Arial" w:hAnsi="Arial" w:cs="Arial"/>
                <w:b/>
                <w:bCs/>
                <w:color w:val="365F91" w:themeColor="accent1" w:themeShade="BF"/>
                <w:sz w:val="20"/>
                <w:szCs w:val="20"/>
              </w:rPr>
              <w:t>2</w:t>
            </w:r>
            <w:r w:rsidR="00791D4A">
              <w:rPr>
                <w:rFonts w:ascii="Arial" w:hAnsi="Arial" w:cs="Arial"/>
                <w:b/>
                <w:bCs/>
                <w:color w:val="365F91" w:themeColor="accent1" w:themeShade="BF"/>
                <w:sz w:val="20"/>
                <w:szCs w:val="20"/>
              </w:rPr>
              <w:t>1</w:t>
            </w:r>
          </w:p>
        </w:tc>
      </w:tr>
      <w:tr w:rsidR="0090158C" w:rsidRPr="00901367" w:rsidTr="001A7B2D">
        <w:trPr>
          <w:trHeight w:hRule="exact" w:val="558"/>
        </w:trPr>
        <w:tc>
          <w:tcPr>
            <w:tcW w:w="3382" w:type="dxa"/>
            <w:vAlign w:val="center"/>
          </w:tcPr>
          <w:p w:rsidR="0090158C" w:rsidRPr="00901367" w:rsidRDefault="0090158C" w:rsidP="0090158C">
            <w:pPr>
              <w:rPr>
                <w:rFonts w:ascii="Arial" w:hAnsi="Arial" w:cs="Arial"/>
                <w:b/>
                <w:bCs/>
                <w:sz w:val="20"/>
                <w:szCs w:val="20"/>
              </w:rPr>
            </w:pPr>
            <w:r w:rsidRPr="00901367">
              <w:rPr>
                <w:rFonts w:ascii="Arial" w:hAnsi="Arial" w:cs="Arial"/>
                <w:b/>
                <w:bCs/>
                <w:sz w:val="20"/>
                <w:szCs w:val="20"/>
              </w:rPr>
              <w:t>Shipment Date:</w:t>
            </w:r>
          </w:p>
        </w:tc>
        <w:tc>
          <w:tcPr>
            <w:tcW w:w="1695" w:type="dxa"/>
            <w:vAlign w:val="center"/>
          </w:tcPr>
          <w:p w:rsidR="0090158C" w:rsidRPr="00FC3658" w:rsidRDefault="001A7B2D" w:rsidP="001A7B2D">
            <w:pPr>
              <w:jc w:val="cen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 xml:space="preserve"> </w:t>
            </w:r>
            <w:r w:rsidR="00FC3658" w:rsidRPr="00FC3658">
              <w:rPr>
                <w:rFonts w:ascii="Arial" w:hAnsi="Arial" w:cs="Arial"/>
                <w:b/>
                <w:bCs/>
                <w:color w:val="365F91" w:themeColor="accent1" w:themeShade="BF"/>
                <w:sz w:val="20"/>
                <w:szCs w:val="20"/>
              </w:rPr>
              <w:t>20</w:t>
            </w:r>
            <w:r w:rsidR="00993B2B">
              <w:rPr>
                <w:rFonts w:ascii="Arial" w:hAnsi="Arial" w:cs="Arial"/>
                <w:b/>
                <w:bCs/>
                <w:color w:val="365F91" w:themeColor="accent1" w:themeShade="BF"/>
                <w:sz w:val="20"/>
                <w:szCs w:val="20"/>
              </w:rPr>
              <w:t>2</w:t>
            </w:r>
            <w:r w:rsidR="009363CD">
              <w:rPr>
                <w:rFonts w:ascii="Arial" w:hAnsi="Arial" w:cs="Arial"/>
                <w:b/>
                <w:bCs/>
                <w:color w:val="365F91" w:themeColor="accent1" w:themeShade="BF"/>
                <w:sz w:val="20"/>
                <w:szCs w:val="20"/>
              </w:rPr>
              <w:t>1</w:t>
            </w:r>
            <w:bookmarkStart w:id="0" w:name="_GoBack"/>
            <w:bookmarkEnd w:id="0"/>
          </w:p>
        </w:tc>
        <w:tc>
          <w:tcPr>
            <w:tcW w:w="3551" w:type="dxa"/>
            <w:vAlign w:val="center"/>
          </w:tcPr>
          <w:p w:rsidR="0090158C" w:rsidRPr="00901367" w:rsidRDefault="0090158C" w:rsidP="0090158C">
            <w:pPr>
              <w:rPr>
                <w:rFonts w:ascii="Arial" w:hAnsi="Arial" w:cs="Arial"/>
                <w:b/>
                <w:bCs/>
                <w:sz w:val="20"/>
                <w:szCs w:val="20"/>
              </w:rPr>
            </w:pPr>
            <w:r w:rsidRPr="00901367">
              <w:rPr>
                <w:rFonts w:ascii="Arial" w:hAnsi="Arial" w:cs="Arial"/>
                <w:b/>
                <w:bCs/>
                <w:sz w:val="20"/>
                <w:szCs w:val="20"/>
              </w:rPr>
              <w:t>Receipt Date of PT Samples:</w:t>
            </w:r>
          </w:p>
        </w:tc>
        <w:tc>
          <w:tcPr>
            <w:tcW w:w="1525" w:type="dxa"/>
            <w:vAlign w:val="center"/>
          </w:tcPr>
          <w:p w:rsidR="0090158C" w:rsidRPr="00901367" w:rsidRDefault="0090158C" w:rsidP="0090158C">
            <w:pPr>
              <w:jc w:val="center"/>
              <w:rPr>
                <w:rFonts w:ascii="Arial" w:hAnsi="Arial" w:cs="Arial"/>
                <w:b/>
                <w:bCs/>
                <w:sz w:val="20"/>
                <w:szCs w:val="20"/>
              </w:rPr>
            </w:pPr>
            <w:r w:rsidRPr="00901367">
              <w:rPr>
                <w:rFonts w:ascii="Arial" w:hAnsi="Arial" w:cs="Arial"/>
                <w:b/>
                <w:bCs/>
                <w:sz w:val="20"/>
                <w:szCs w:val="20"/>
              </w:rPr>
              <w:t xml:space="preserve"> </w:t>
            </w:r>
          </w:p>
        </w:tc>
      </w:tr>
      <w:tr w:rsidR="0090158C" w:rsidRPr="00901367" w:rsidTr="00AE100D">
        <w:trPr>
          <w:trHeight w:hRule="exact" w:val="516"/>
        </w:trPr>
        <w:tc>
          <w:tcPr>
            <w:tcW w:w="3382" w:type="dxa"/>
            <w:vAlign w:val="center"/>
          </w:tcPr>
          <w:p w:rsidR="0090158C" w:rsidRPr="00901367" w:rsidRDefault="0090158C" w:rsidP="0090158C">
            <w:pPr>
              <w:rPr>
                <w:rFonts w:ascii="Arial" w:hAnsi="Arial" w:cs="Arial"/>
                <w:b/>
                <w:bCs/>
                <w:color w:val="FF0000"/>
                <w:sz w:val="20"/>
                <w:szCs w:val="20"/>
              </w:rPr>
            </w:pPr>
            <w:r w:rsidRPr="00901367">
              <w:rPr>
                <w:rFonts w:ascii="Arial" w:hAnsi="Arial" w:cs="Arial"/>
                <w:b/>
                <w:bCs/>
                <w:color w:val="FF0000"/>
                <w:sz w:val="20"/>
                <w:szCs w:val="20"/>
              </w:rPr>
              <w:t>Laboratory Code:</w:t>
            </w:r>
          </w:p>
        </w:tc>
        <w:tc>
          <w:tcPr>
            <w:tcW w:w="1695" w:type="dxa"/>
            <w:vAlign w:val="center"/>
          </w:tcPr>
          <w:p w:rsidR="0090158C" w:rsidRPr="00901367" w:rsidRDefault="0090158C" w:rsidP="0090158C">
            <w:pPr>
              <w:jc w:val="center"/>
              <w:rPr>
                <w:rFonts w:ascii="Arial" w:hAnsi="Arial" w:cs="Arial"/>
                <w:b/>
                <w:bCs/>
                <w:sz w:val="20"/>
                <w:szCs w:val="20"/>
              </w:rPr>
            </w:pPr>
            <w:r w:rsidRPr="00901367">
              <w:rPr>
                <w:rFonts w:ascii="Arial" w:hAnsi="Arial" w:cs="Arial"/>
                <w:b/>
                <w:bCs/>
                <w:sz w:val="20"/>
                <w:szCs w:val="20"/>
              </w:rPr>
              <w:t xml:space="preserve"> </w:t>
            </w:r>
          </w:p>
        </w:tc>
        <w:tc>
          <w:tcPr>
            <w:tcW w:w="3551" w:type="dxa"/>
            <w:vAlign w:val="center"/>
          </w:tcPr>
          <w:p w:rsidR="0090158C" w:rsidRPr="00901367" w:rsidRDefault="0090158C" w:rsidP="0090158C">
            <w:pPr>
              <w:rPr>
                <w:rFonts w:ascii="Arial" w:hAnsi="Arial" w:cs="Arial"/>
                <w:b/>
                <w:bCs/>
                <w:color w:val="FF0000"/>
                <w:sz w:val="20"/>
                <w:szCs w:val="20"/>
              </w:rPr>
            </w:pPr>
            <w:r w:rsidRPr="00901367">
              <w:rPr>
                <w:rFonts w:ascii="Arial" w:hAnsi="Arial" w:cs="Arial"/>
                <w:b/>
                <w:bCs/>
                <w:sz w:val="20"/>
                <w:szCs w:val="20"/>
              </w:rPr>
              <w:t>Submission date of response:</w:t>
            </w:r>
          </w:p>
        </w:tc>
        <w:tc>
          <w:tcPr>
            <w:tcW w:w="1525" w:type="dxa"/>
            <w:vAlign w:val="center"/>
          </w:tcPr>
          <w:p w:rsidR="0090158C" w:rsidRPr="00901367" w:rsidRDefault="0090158C" w:rsidP="0090158C">
            <w:pPr>
              <w:jc w:val="center"/>
              <w:rPr>
                <w:rFonts w:ascii="Arial" w:hAnsi="Arial" w:cs="Arial"/>
                <w:b/>
                <w:bCs/>
                <w:sz w:val="20"/>
                <w:szCs w:val="20"/>
              </w:rPr>
            </w:pPr>
            <w:r w:rsidRPr="00901367">
              <w:rPr>
                <w:rFonts w:ascii="Arial" w:hAnsi="Arial" w:cs="Arial"/>
                <w:b/>
                <w:bCs/>
                <w:sz w:val="20"/>
                <w:szCs w:val="20"/>
              </w:rPr>
              <w:t xml:space="preserve"> </w:t>
            </w:r>
          </w:p>
        </w:tc>
      </w:tr>
      <w:tr w:rsidR="0090158C" w:rsidRPr="00901367" w:rsidTr="001A7B2D">
        <w:trPr>
          <w:trHeight w:hRule="exact" w:val="474"/>
        </w:trPr>
        <w:tc>
          <w:tcPr>
            <w:tcW w:w="3382" w:type="dxa"/>
            <w:vAlign w:val="center"/>
          </w:tcPr>
          <w:p w:rsidR="0090158C" w:rsidRPr="00901367" w:rsidRDefault="0090158C" w:rsidP="0090158C">
            <w:pPr>
              <w:rPr>
                <w:rFonts w:ascii="Arial" w:hAnsi="Arial" w:cs="Arial"/>
                <w:b/>
                <w:bCs/>
                <w:sz w:val="20"/>
                <w:szCs w:val="20"/>
              </w:rPr>
            </w:pPr>
            <w:r w:rsidRPr="00901367">
              <w:rPr>
                <w:rFonts w:ascii="Arial" w:hAnsi="Arial" w:cs="Arial"/>
                <w:b/>
                <w:bCs/>
                <w:sz w:val="20"/>
                <w:szCs w:val="20"/>
              </w:rPr>
              <w:t>Processing Date:</w:t>
            </w:r>
          </w:p>
        </w:tc>
        <w:tc>
          <w:tcPr>
            <w:tcW w:w="1695" w:type="dxa"/>
            <w:vAlign w:val="center"/>
          </w:tcPr>
          <w:p w:rsidR="0090158C" w:rsidRPr="00901367" w:rsidRDefault="0090158C" w:rsidP="0090158C">
            <w:pPr>
              <w:rPr>
                <w:rFonts w:ascii="Arial" w:hAnsi="Arial" w:cs="Arial"/>
                <w:b/>
                <w:bCs/>
                <w:sz w:val="20"/>
                <w:szCs w:val="20"/>
              </w:rPr>
            </w:pPr>
            <w:r w:rsidRPr="00901367">
              <w:rPr>
                <w:rFonts w:ascii="Arial" w:hAnsi="Arial" w:cs="Arial"/>
                <w:b/>
                <w:bCs/>
                <w:sz w:val="20"/>
                <w:szCs w:val="20"/>
              </w:rPr>
              <w:t xml:space="preserve"> </w:t>
            </w:r>
          </w:p>
          <w:p w:rsidR="0090158C" w:rsidRPr="00901367" w:rsidRDefault="0090158C" w:rsidP="0090158C">
            <w:pPr>
              <w:jc w:val="center"/>
              <w:rPr>
                <w:rFonts w:ascii="Arial" w:hAnsi="Arial" w:cs="Arial"/>
                <w:b/>
                <w:bCs/>
                <w:sz w:val="20"/>
                <w:szCs w:val="20"/>
              </w:rPr>
            </w:pPr>
          </w:p>
          <w:p w:rsidR="0090158C" w:rsidRPr="00901367" w:rsidRDefault="0090158C" w:rsidP="0090158C">
            <w:pPr>
              <w:jc w:val="center"/>
              <w:rPr>
                <w:rFonts w:ascii="Arial" w:hAnsi="Arial" w:cs="Arial"/>
                <w:b/>
                <w:bCs/>
                <w:sz w:val="20"/>
                <w:szCs w:val="20"/>
              </w:rPr>
            </w:pPr>
          </w:p>
        </w:tc>
        <w:tc>
          <w:tcPr>
            <w:tcW w:w="3551" w:type="dxa"/>
            <w:vAlign w:val="center"/>
          </w:tcPr>
          <w:p w:rsidR="0090158C" w:rsidRPr="00901367" w:rsidRDefault="0090158C" w:rsidP="0090158C">
            <w:pPr>
              <w:rPr>
                <w:rFonts w:ascii="Arial" w:hAnsi="Arial" w:cs="Arial"/>
                <w:b/>
                <w:bCs/>
                <w:sz w:val="20"/>
                <w:szCs w:val="20"/>
              </w:rPr>
            </w:pPr>
            <w:r w:rsidRPr="00901367">
              <w:rPr>
                <w:rFonts w:ascii="Arial" w:hAnsi="Arial" w:cs="Arial"/>
                <w:b/>
                <w:bCs/>
                <w:sz w:val="20"/>
                <w:szCs w:val="20"/>
              </w:rPr>
              <w:t>Telephone:</w:t>
            </w:r>
          </w:p>
          <w:p w:rsidR="0090158C" w:rsidRPr="00901367" w:rsidRDefault="0090158C" w:rsidP="0090158C">
            <w:pPr>
              <w:jc w:val="center"/>
              <w:rPr>
                <w:rFonts w:ascii="Arial" w:hAnsi="Arial" w:cs="Arial"/>
                <w:b/>
                <w:bCs/>
                <w:sz w:val="20"/>
                <w:szCs w:val="20"/>
              </w:rPr>
            </w:pPr>
          </w:p>
          <w:p w:rsidR="0090158C" w:rsidRPr="00901367" w:rsidRDefault="00330879" w:rsidP="0090158C">
            <w:pPr>
              <w:jc w:val="center"/>
              <w:rPr>
                <w:rFonts w:ascii="Arial" w:hAnsi="Arial" w:cs="Arial"/>
                <w:b/>
                <w:bCs/>
                <w:sz w:val="20"/>
                <w:szCs w:val="20"/>
              </w:rPr>
            </w:pPr>
            <w:r w:rsidRPr="00901367">
              <w:rPr>
                <w:rFonts w:ascii="Arial" w:hAnsi="Arial" w:cs="Arial"/>
                <w:b/>
                <w:bCs/>
                <w:sz w:val="20"/>
                <w:szCs w:val="20"/>
              </w:rPr>
              <w:fldChar w:fldCharType="begin">
                <w:ffData>
                  <w:name w:val="Text4"/>
                  <w:enabled/>
                  <w:calcOnExit w:val="0"/>
                  <w:textInput/>
                </w:ffData>
              </w:fldChar>
            </w:r>
            <w:r w:rsidR="0090158C" w:rsidRPr="00901367">
              <w:rPr>
                <w:rFonts w:ascii="Arial" w:hAnsi="Arial" w:cs="Arial"/>
                <w:b/>
                <w:bCs/>
                <w:sz w:val="20"/>
                <w:szCs w:val="20"/>
              </w:rPr>
              <w:instrText xml:space="preserve"> FORMTEXT </w:instrText>
            </w:r>
            <w:r w:rsidRPr="00901367">
              <w:rPr>
                <w:rFonts w:ascii="Arial" w:hAnsi="Arial" w:cs="Arial"/>
                <w:b/>
                <w:bCs/>
                <w:sz w:val="20"/>
                <w:szCs w:val="20"/>
              </w:rPr>
            </w:r>
            <w:r w:rsidRPr="00901367">
              <w:rPr>
                <w:rFonts w:ascii="Arial" w:hAnsi="Arial" w:cs="Arial"/>
                <w:b/>
                <w:bCs/>
                <w:sz w:val="20"/>
                <w:szCs w:val="20"/>
              </w:rPr>
              <w:fldChar w:fldCharType="separate"/>
            </w:r>
            <w:r w:rsidR="00462EFC" w:rsidRPr="00901367">
              <w:rPr>
                <w:rFonts w:ascii="Arial" w:hAnsi="Arial" w:cs="Arial"/>
                <w:b/>
                <w:bCs/>
                <w:noProof/>
                <w:sz w:val="20"/>
                <w:szCs w:val="20"/>
              </w:rPr>
              <w:t> </w:t>
            </w:r>
            <w:r w:rsidR="00462EFC" w:rsidRPr="00901367">
              <w:rPr>
                <w:rFonts w:ascii="Arial" w:hAnsi="Arial" w:cs="Arial"/>
                <w:b/>
                <w:bCs/>
                <w:noProof/>
                <w:sz w:val="20"/>
                <w:szCs w:val="20"/>
              </w:rPr>
              <w:t> </w:t>
            </w:r>
            <w:r w:rsidR="00462EFC" w:rsidRPr="00901367">
              <w:rPr>
                <w:rFonts w:ascii="Arial" w:hAnsi="Arial" w:cs="Arial"/>
                <w:b/>
                <w:bCs/>
                <w:noProof/>
                <w:sz w:val="20"/>
                <w:szCs w:val="20"/>
              </w:rPr>
              <w:t> </w:t>
            </w:r>
            <w:r w:rsidR="00462EFC" w:rsidRPr="00901367">
              <w:rPr>
                <w:rFonts w:ascii="Arial" w:hAnsi="Arial" w:cs="Arial"/>
                <w:b/>
                <w:bCs/>
                <w:noProof/>
                <w:sz w:val="20"/>
                <w:szCs w:val="20"/>
              </w:rPr>
              <w:t> </w:t>
            </w:r>
            <w:r w:rsidR="00462EFC" w:rsidRPr="00901367">
              <w:rPr>
                <w:rFonts w:ascii="Arial" w:hAnsi="Arial" w:cs="Arial"/>
                <w:b/>
                <w:bCs/>
                <w:noProof/>
                <w:sz w:val="20"/>
                <w:szCs w:val="20"/>
              </w:rPr>
              <w:t> </w:t>
            </w:r>
            <w:r w:rsidRPr="00901367">
              <w:rPr>
                <w:rFonts w:ascii="Arial" w:hAnsi="Arial" w:cs="Arial"/>
                <w:b/>
                <w:bCs/>
                <w:sz w:val="20"/>
                <w:szCs w:val="20"/>
              </w:rPr>
              <w:fldChar w:fldCharType="end"/>
            </w:r>
          </w:p>
        </w:tc>
        <w:tc>
          <w:tcPr>
            <w:tcW w:w="1525" w:type="dxa"/>
            <w:vAlign w:val="center"/>
          </w:tcPr>
          <w:p w:rsidR="0090158C" w:rsidRPr="00901367" w:rsidRDefault="0090158C" w:rsidP="0090158C">
            <w:pPr>
              <w:rPr>
                <w:rFonts w:ascii="Arial" w:hAnsi="Arial" w:cs="Arial"/>
                <w:b/>
                <w:bCs/>
                <w:sz w:val="20"/>
                <w:szCs w:val="20"/>
              </w:rPr>
            </w:pPr>
          </w:p>
          <w:p w:rsidR="0090158C" w:rsidRPr="00901367" w:rsidRDefault="0090158C" w:rsidP="0090158C">
            <w:pPr>
              <w:rPr>
                <w:rFonts w:ascii="Arial" w:hAnsi="Arial" w:cs="Arial"/>
                <w:b/>
                <w:bCs/>
                <w:sz w:val="20"/>
                <w:szCs w:val="20"/>
              </w:rPr>
            </w:pPr>
          </w:p>
          <w:p w:rsidR="0090158C" w:rsidRPr="00901367" w:rsidRDefault="0090158C" w:rsidP="0090158C">
            <w:pPr>
              <w:jc w:val="center"/>
              <w:rPr>
                <w:rFonts w:ascii="Arial" w:hAnsi="Arial" w:cs="Arial"/>
                <w:b/>
                <w:bCs/>
                <w:sz w:val="20"/>
                <w:szCs w:val="20"/>
              </w:rPr>
            </w:pPr>
          </w:p>
        </w:tc>
      </w:tr>
    </w:tbl>
    <w:p w:rsidR="00424A4A" w:rsidRPr="00901367" w:rsidRDefault="00424A4A" w:rsidP="00424A4A">
      <w:pPr>
        <w:rPr>
          <w:rFonts w:ascii="Arial" w:hAnsi="Arial" w:cs="Arial"/>
          <w:b/>
          <w:bCs/>
          <w:color w:val="FF0000"/>
          <w:sz w:val="20"/>
          <w:szCs w:val="20"/>
        </w:rPr>
      </w:pPr>
      <w:r w:rsidRPr="00901367">
        <w:rPr>
          <w:rFonts w:ascii="Arial" w:hAnsi="Arial" w:cs="Arial"/>
          <w:bCs/>
          <w:sz w:val="20"/>
          <w:szCs w:val="20"/>
        </w:rPr>
        <w:t xml:space="preserve">. </w:t>
      </w:r>
    </w:p>
    <w:p w:rsidR="00424A4A" w:rsidRPr="00901367" w:rsidRDefault="00424A4A" w:rsidP="0090158C">
      <w:pPr>
        <w:jc w:val="center"/>
        <w:rPr>
          <w:rFonts w:ascii="Arial" w:hAnsi="Arial" w:cs="Arial"/>
          <w:color w:val="FF0000"/>
          <w:sz w:val="20"/>
          <w:szCs w:val="20"/>
        </w:rPr>
      </w:pPr>
      <w:r w:rsidRPr="00901367">
        <w:rPr>
          <w:rFonts w:ascii="Arial" w:hAnsi="Arial" w:cs="Arial"/>
          <w:b/>
          <w:bCs/>
          <w:color w:val="FF0000"/>
          <w:sz w:val="20"/>
          <w:szCs w:val="20"/>
        </w:rPr>
        <w:t>Please supply the requested information regarding the test methodology used.</w:t>
      </w:r>
    </w:p>
    <w:p w:rsidR="00424A4A" w:rsidRPr="00901367" w:rsidRDefault="00424A4A" w:rsidP="0090158C">
      <w:pPr>
        <w:jc w:val="center"/>
        <w:rPr>
          <w:rFonts w:ascii="Arial" w:hAnsi="Arial" w:cs="Arial"/>
          <w:color w:val="FF0000"/>
          <w:sz w:val="20"/>
          <w:szCs w:val="20"/>
        </w:rPr>
      </w:pPr>
    </w:p>
    <w:tbl>
      <w:tblPr>
        <w:tblW w:w="520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66"/>
        <w:gridCol w:w="2563"/>
        <w:gridCol w:w="2634"/>
        <w:gridCol w:w="3107"/>
      </w:tblGrid>
      <w:tr w:rsidR="009F1B18" w:rsidRPr="00901367" w:rsidTr="00AE100D">
        <w:trPr>
          <w:cantSplit/>
          <w:trHeight w:val="806"/>
        </w:trPr>
        <w:tc>
          <w:tcPr>
            <w:tcW w:w="1034" w:type="pct"/>
            <w:vMerge w:val="restart"/>
            <w:tcBorders>
              <w:top w:val="single" w:sz="12" w:space="0" w:color="auto"/>
              <w:left w:val="single" w:sz="12" w:space="0" w:color="auto"/>
              <w:right w:val="single" w:sz="12" w:space="0" w:color="auto"/>
            </w:tcBorders>
            <w:shd w:val="clear" w:color="auto" w:fill="D9D9D9"/>
          </w:tcPr>
          <w:p w:rsidR="009F1B18" w:rsidRPr="00901367" w:rsidRDefault="009F1B18" w:rsidP="00424A4A">
            <w:pPr>
              <w:pStyle w:val="Heading2"/>
              <w:jc w:val="center"/>
              <w:rPr>
                <w:i w:val="0"/>
                <w:sz w:val="20"/>
                <w:szCs w:val="20"/>
              </w:rPr>
            </w:pPr>
            <w:r w:rsidRPr="00901367">
              <w:rPr>
                <w:i w:val="0"/>
                <w:sz w:val="20"/>
                <w:szCs w:val="20"/>
              </w:rPr>
              <w:t>Sample</w:t>
            </w:r>
          </w:p>
          <w:p w:rsidR="009F1B18" w:rsidRPr="00901367" w:rsidRDefault="009F1B18" w:rsidP="00424A4A">
            <w:pPr>
              <w:jc w:val="center"/>
              <w:rPr>
                <w:rFonts w:ascii="Arial" w:hAnsi="Arial" w:cs="Arial"/>
                <w:sz w:val="20"/>
                <w:szCs w:val="20"/>
              </w:rPr>
            </w:pPr>
          </w:p>
        </w:tc>
        <w:tc>
          <w:tcPr>
            <w:tcW w:w="2482" w:type="pct"/>
            <w:gridSpan w:val="2"/>
            <w:tcBorders>
              <w:top w:val="single" w:sz="12" w:space="0" w:color="auto"/>
              <w:left w:val="single" w:sz="12" w:space="0" w:color="auto"/>
              <w:right w:val="single" w:sz="12" w:space="0" w:color="auto"/>
            </w:tcBorders>
            <w:shd w:val="clear" w:color="auto" w:fill="D9D9D9"/>
          </w:tcPr>
          <w:p w:rsidR="009F1B18" w:rsidRPr="00901367" w:rsidRDefault="009F1B18" w:rsidP="00424A4A">
            <w:pPr>
              <w:pStyle w:val="Heading2"/>
              <w:jc w:val="center"/>
              <w:rPr>
                <w:i w:val="0"/>
                <w:sz w:val="20"/>
                <w:szCs w:val="20"/>
              </w:rPr>
            </w:pPr>
            <w:r w:rsidRPr="00901367">
              <w:rPr>
                <w:i w:val="0"/>
                <w:sz w:val="20"/>
                <w:szCs w:val="20"/>
              </w:rPr>
              <w:t>Results</w:t>
            </w:r>
          </w:p>
          <w:p w:rsidR="009F1B18" w:rsidRPr="00901367" w:rsidRDefault="009F1B18" w:rsidP="00424A4A">
            <w:pPr>
              <w:jc w:val="center"/>
              <w:rPr>
                <w:rFonts w:ascii="Arial" w:hAnsi="Arial" w:cs="Arial"/>
                <w:sz w:val="20"/>
                <w:szCs w:val="20"/>
              </w:rPr>
            </w:pPr>
          </w:p>
        </w:tc>
        <w:tc>
          <w:tcPr>
            <w:tcW w:w="1484" w:type="pct"/>
            <w:vMerge w:val="restart"/>
            <w:tcBorders>
              <w:top w:val="single" w:sz="12" w:space="0" w:color="auto"/>
              <w:left w:val="single" w:sz="12" w:space="0" w:color="auto"/>
              <w:right w:val="single" w:sz="12" w:space="0" w:color="auto"/>
            </w:tcBorders>
            <w:shd w:val="clear" w:color="auto" w:fill="D9D9D9"/>
          </w:tcPr>
          <w:p w:rsidR="009F1B18" w:rsidRPr="00901367" w:rsidRDefault="009F1B18" w:rsidP="005C30BE">
            <w:pPr>
              <w:jc w:val="center"/>
              <w:rPr>
                <w:rFonts w:ascii="Arial" w:hAnsi="Arial" w:cs="Arial"/>
                <w:b/>
                <w:bCs/>
                <w:sz w:val="20"/>
                <w:szCs w:val="20"/>
              </w:rPr>
            </w:pPr>
          </w:p>
          <w:p w:rsidR="009F1B18" w:rsidRPr="00901367" w:rsidRDefault="009F1B18" w:rsidP="005C30BE">
            <w:pPr>
              <w:jc w:val="center"/>
              <w:rPr>
                <w:rFonts w:ascii="Arial" w:hAnsi="Arial" w:cs="Arial"/>
                <w:b/>
                <w:bCs/>
                <w:sz w:val="20"/>
                <w:szCs w:val="20"/>
              </w:rPr>
            </w:pPr>
            <w:r w:rsidRPr="00901367">
              <w:rPr>
                <w:rFonts w:ascii="Arial" w:hAnsi="Arial" w:cs="Arial"/>
                <w:b/>
                <w:bCs/>
                <w:sz w:val="20"/>
                <w:szCs w:val="20"/>
              </w:rPr>
              <w:t>Name of kit used</w:t>
            </w:r>
          </w:p>
          <w:p w:rsidR="009F1B18" w:rsidRPr="00901367" w:rsidRDefault="009F1B18" w:rsidP="005C30BE">
            <w:pPr>
              <w:jc w:val="center"/>
              <w:rPr>
                <w:rFonts w:ascii="Arial" w:hAnsi="Arial" w:cs="Arial"/>
                <w:b/>
                <w:bCs/>
                <w:sz w:val="20"/>
                <w:szCs w:val="20"/>
              </w:rPr>
            </w:pPr>
          </w:p>
          <w:p w:rsidR="009F1B18" w:rsidRPr="00901367" w:rsidRDefault="009F1B18" w:rsidP="00424A4A">
            <w:pPr>
              <w:jc w:val="center"/>
              <w:rPr>
                <w:rFonts w:ascii="Arial" w:hAnsi="Arial" w:cs="Arial"/>
                <w:b/>
                <w:bCs/>
                <w:sz w:val="20"/>
                <w:szCs w:val="20"/>
              </w:rPr>
            </w:pPr>
            <w:r w:rsidRPr="00901367">
              <w:rPr>
                <w:rFonts w:ascii="Arial" w:hAnsi="Arial" w:cs="Arial"/>
                <w:sz w:val="20"/>
                <w:szCs w:val="20"/>
              </w:rPr>
              <w:t xml:space="preserve">(e.g. </w:t>
            </w:r>
            <w:proofErr w:type="spellStart"/>
            <w:r w:rsidRPr="00901367">
              <w:rPr>
                <w:rFonts w:ascii="Arial" w:hAnsi="Arial" w:cs="Arial"/>
                <w:sz w:val="20"/>
                <w:szCs w:val="20"/>
              </w:rPr>
              <w:t>MacroVue</w:t>
            </w:r>
            <w:proofErr w:type="spellEnd"/>
            <w:r w:rsidRPr="00901367">
              <w:rPr>
                <w:rFonts w:ascii="Arial" w:hAnsi="Arial" w:cs="Arial"/>
                <w:sz w:val="20"/>
                <w:szCs w:val="20"/>
              </w:rPr>
              <w:t>)</w:t>
            </w:r>
          </w:p>
        </w:tc>
      </w:tr>
      <w:tr w:rsidR="009F1B18" w:rsidRPr="00901367" w:rsidTr="00AE100D">
        <w:trPr>
          <w:cantSplit/>
          <w:trHeight w:val="806"/>
        </w:trPr>
        <w:tc>
          <w:tcPr>
            <w:tcW w:w="1034" w:type="pct"/>
            <w:vMerge/>
            <w:tcBorders>
              <w:left w:val="single" w:sz="12" w:space="0" w:color="auto"/>
              <w:right w:val="single" w:sz="12" w:space="0" w:color="auto"/>
            </w:tcBorders>
            <w:shd w:val="clear" w:color="auto" w:fill="D9D9D9"/>
          </w:tcPr>
          <w:p w:rsidR="009F1B18" w:rsidRPr="00901367" w:rsidRDefault="009F1B18" w:rsidP="00424A4A">
            <w:pPr>
              <w:pStyle w:val="Heading2"/>
              <w:rPr>
                <w:sz w:val="20"/>
                <w:szCs w:val="20"/>
              </w:rPr>
            </w:pPr>
          </w:p>
        </w:tc>
        <w:tc>
          <w:tcPr>
            <w:tcW w:w="1224" w:type="pct"/>
            <w:tcBorders>
              <w:left w:val="single" w:sz="12" w:space="0" w:color="auto"/>
            </w:tcBorders>
            <w:shd w:val="clear" w:color="auto" w:fill="D9D9D9"/>
          </w:tcPr>
          <w:p w:rsidR="009F1B18" w:rsidRPr="00901367" w:rsidRDefault="009F1B18" w:rsidP="00424A4A">
            <w:pPr>
              <w:jc w:val="center"/>
              <w:rPr>
                <w:rFonts w:ascii="Arial" w:hAnsi="Arial" w:cs="Arial"/>
                <w:b/>
                <w:sz w:val="20"/>
                <w:szCs w:val="20"/>
              </w:rPr>
            </w:pPr>
            <w:r w:rsidRPr="00901367">
              <w:rPr>
                <w:rFonts w:ascii="Arial" w:hAnsi="Arial" w:cs="Arial"/>
                <w:b/>
                <w:sz w:val="20"/>
                <w:szCs w:val="20"/>
              </w:rPr>
              <w:t>Qualitative</w:t>
            </w:r>
          </w:p>
          <w:p w:rsidR="009F1B18" w:rsidRPr="00901367" w:rsidRDefault="009F1B18" w:rsidP="00424A4A">
            <w:pPr>
              <w:jc w:val="center"/>
              <w:rPr>
                <w:rFonts w:ascii="Arial" w:hAnsi="Arial" w:cs="Arial"/>
                <w:sz w:val="20"/>
                <w:szCs w:val="20"/>
              </w:rPr>
            </w:pPr>
            <w:r w:rsidRPr="00901367">
              <w:rPr>
                <w:rFonts w:ascii="Arial" w:hAnsi="Arial" w:cs="Arial"/>
                <w:sz w:val="20"/>
                <w:szCs w:val="20"/>
              </w:rPr>
              <w:t>(e.g. Reactive)</w:t>
            </w:r>
          </w:p>
        </w:tc>
        <w:tc>
          <w:tcPr>
            <w:tcW w:w="1258" w:type="pct"/>
            <w:tcBorders>
              <w:right w:val="single" w:sz="12" w:space="0" w:color="auto"/>
            </w:tcBorders>
            <w:shd w:val="clear" w:color="auto" w:fill="D9D9D9"/>
          </w:tcPr>
          <w:p w:rsidR="009F1B18" w:rsidRPr="00901367" w:rsidRDefault="009F1B18" w:rsidP="00424A4A">
            <w:pPr>
              <w:jc w:val="center"/>
              <w:rPr>
                <w:rFonts w:ascii="Arial" w:hAnsi="Arial" w:cs="Arial"/>
                <w:b/>
                <w:sz w:val="20"/>
                <w:szCs w:val="20"/>
              </w:rPr>
            </w:pPr>
            <w:r w:rsidRPr="00901367">
              <w:rPr>
                <w:rFonts w:ascii="Arial" w:hAnsi="Arial" w:cs="Arial"/>
                <w:b/>
                <w:sz w:val="20"/>
                <w:szCs w:val="20"/>
              </w:rPr>
              <w:t>Quantitative</w:t>
            </w:r>
          </w:p>
          <w:p w:rsidR="009F1B18" w:rsidRPr="00901367" w:rsidRDefault="009F1B18" w:rsidP="005C30BE">
            <w:pPr>
              <w:jc w:val="center"/>
              <w:rPr>
                <w:rFonts w:ascii="Arial" w:hAnsi="Arial" w:cs="Arial"/>
                <w:sz w:val="20"/>
                <w:szCs w:val="20"/>
              </w:rPr>
            </w:pPr>
            <w:r w:rsidRPr="00901367">
              <w:rPr>
                <w:rFonts w:ascii="Arial" w:hAnsi="Arial" w:cs="Arial"/>
                <w:sz w:val="20"/>
                <w:szCs w:val="20"/>
              </w:rPr>
              <w:t>(e.g. 1:2)</w:t>
            </w:r>
          </w:p>
        </w:tc>
        <w:tc>
          <w:tcPr>
            <w:tcW w:w="1484" w:type="pct"/>
            <w:vMerge/>
            <w:tcBorders>
              <w:left w:val="single" w:sz="12" w:space="0" w:color="auto"/>
              <w:right w:val="single" w:sz="12" w:space="0" w:color="auto"/>
            </w:tcBorders>
            <w:shd w:val="clear" w:color="auto" w:fill="D9D9D9"/>
          </w:tcPr>
          <w:p w:rsidR="009F1B18" w:rsidRPr="00901367" w:rsidRDefault="009F1B18" w:rsidP="00424A4A">
            <w:pPr>
              <w:rPr>
                <w:rFonts w:ascii="Arial" w:hAnsi="Arial" w:cs="Arial"/>
                <w:sz w:val="20"/>
                <w:szCs w:val="20"/>
              </w:rPr>
            </w:pPr>
          </w:p>
        </w:tc>
      </w:tr>
      <w:tr w:rsidR="009F1B18" w:rsidRPr="00901367" w:rsidTr="00AE100D">
        <w:trPr>
          <w:cantSplit/>
          <w:trHeight w:val="806"/>
        </w:trPr>
        <w:tc>
          <w:tcPr>
            <w:tcW w:w="1034" w:type="pct"/>
            <w:tcBorders>
              <w:left w:val="single" w:sz="12" w:space="0" w:color="auto"/>
              <w:right w:val="single" w:sz="12" w:space="0" w:color="auto"/>
            </w:tcBorders>
            <w:vAlign w:val="center"/>
          </w:tcPr>
          <w:p w:rsidR="009F1B18" w:rsidRPr="00901367" w:rsidRDefault="001A7B2D" w:rsidP="00B9225F">
            <w:pPr>
              <w:jc w:val="center"/>
              <w:rPr>
                <w:rFonts w:ascii="Arial" w:hAnsi="Arial" w:cs="Arial"/>
                <w:b/>
                <w:bCs/>
                <w:sz w:val="20"/>
                <w:szCs w:val="20"/>
              </w:rPr>
            </w:pPr>
            <w:r>
              <w:rPr>
                <w:rFonts w:ascii="Arial" w:hAnsi="Arial" w:cs="Arial"/>
                <w:b/>
                <w:bCs/>
                <w:sz w:val="20"/>
                <w:szCs w:val="20"/>
              </w:rPr>
              <w:t>Non-Treponemal</w:t>
            </w:r>
          </w:p>
          <w:p w:rsidR="009F1B18" w:rsidRPr="00901367" w:rsidRDefault="009F1B18" w:rsidP="00B9225F">
            <w:pPr>
              <w:jc w:val="center"/>
              <w:rPr>
                <w:rFonts w:ascii="Arial" w:hAnsi="Arial" w:cs="Arial"/>
                <w:b/>
                <w:bCs/>
                <w:sz w:val="20"/>
                <w:szCs w:val="20"/>
              </w:rPr>
            </w:pPr>
            <w:r w:rsidRPr="00901367">
              <w:rPr>
                <w:rFonts w:ascii="Arial" w:hAnsi="Arial" w:cs="Arial"/>
                <w:b/>
                <w:bCs/>
                <w:sz w:val="20"/>
                <w:szCs w:val="20"/>
              </w:rPr>
              <w:t>Sample S01</w:t>
            </w:r>
          </w:p>
          <w:p w:rsidR="009F1B18" w:rsidRPr="00901367" w:rsidRDefault="009F1B18" w:rsidP="00B9225F">
            <w:pPr>
              <w:jc w:val="center"/>
              <w:rPr>
                <w:rFonts w:ascii="Arial" w:hAnsi="Arial" w:cs="Arial"/>
                <w:b/>
                <w:bCs/>
                <w:sz w:val="20"/>
                <w:szCs w:val="20"/>
              </w:rPr>
            </w:pPr>
          </w:p>
        </w:tc>
        <w:tc>
          <w:tcPr>
            <w:tcW w:w="1224" w:type="pct"/>
            <w:tcBorders>
              <w:left w:val="single" w:sz="12" w:space="0" w:color="auto"/>
            </w:tcBorders>
            <w:vAlign w:val="center"/>
          </w:tcPr>
          <w:p w:rsidR="009F1B18" w:rsidRPr="00901367" w:rsidRDefault="009F1B18" w:rsidP="00B9225F">
            <w:pPr>
              <w:jc w:val="center"/>
              <w:rPr>
                <w:rFonts w:ascii="Arial" w:hAnsi="Arial" w:cs="Arial"/>
                <w:b/>
                <w:bCs/>
                <w:sz w:val="20"/>
                <w:szCs w:val="20"/>
              </w:rPr>
            </w:pPr>
          </w:p>
        </w:tc>
        <w:tc>
          <w:tcPr>
            <w:tcW w:w="1258" w:type="pct"/>
            <w:tcBorders>
              <w:right w:val="single" w:sz="12" w:space="0" w:color="auto"/>
            </w:tcBorders>
            <w:vAlign w:val="center"/>
          </w:tcPr>
          <w:p w:rsidR="009F1B18" w:rsidRPr="00901367" w:rsidRDefault="009F1B18" w:rsidP="00B9225F">
            <w:pPr>
              <w:jc w:val="center"/>
              <w:rPr>
                <w:rFonts w:ascii="Arial" w:hAnsi="Arial" w:cs="Arial"/>
                <w:b/>
                <w:bCs/>
                <w:color w:val="FF0000"/>
                <w:sz w:val="20"/>
                <w:szCs w:val="20"/>
              </w:rPr>
            </w:pPr>
          </w:p>
        </w:tc>
        <w:tc>
          <w:tcPr>
            <w:tcW w:w="1484" w:type="pct"/>
            <w:tcBorders>
              <w:right w:val="single" w:sz="12" w:space="0" w:color="auto"/>
            </w:tcBorders>
          </w:tcPr>
          <w:p w:rsidR="009F1B18" w:rsidRPr="00901367" w:rsidRDefault="009F1B18" w:rsidP="00B9225F">
            <w:pPr>
              <w:jc w:val="center"/>
              <w:rPr>
                <w:rFonts w:ascii="Arial" w:hAnsi="Arial" w:cs="Arial"/>
                <w:color w:val="FF0000"/>
                <w:sz w:val="20"/>
                <w:szCs w:val="20"/>
              </w:rPr>
            </w:pPr>
          </w:p>
        </w:tc>
      </w:tr>
      <w:tr w:rsidR="009F1B18" w:rsidRPr="00901367" w:rsidTr="00AE100D">
        <w:trPr>
          <w:cantSplit/>
          <w:trHeight w:val="806"/>
        </w:trPr>
        <w:tc>
          <w:tcPr>
            <w:tcW w:w="1034" w:type="pct"/>
            <w:tcBorders>
              <w:left w:val="single" w:sz="12" w:space="0" w:color="auto"/>
              <w:right w:val="single" w:sz="12" w:space="0" w:color="auto"/>
            </w:tcBorders>
            <w:vAlign w:val="center"/>
          </w:tcPr>
          <w:p w:rsidR="001A7B2D" w:rsidRPr="001A7B2D" w:rsidRDefault="001A7B2D" w:rsidP="001A7B2D">
            <w:pPr>
              <w:jc w:val="center"/>
              <w:rPr>
                <w:rFonts w:ascii="Arial" w:hAnsi="Arial" w:cs="Arial"/>
                <w:b/>
                <w:bCs/>
                <w:sz w:val="20"/>
                <w:szCs w:val="20"/>
              </w:rPr>
            </w:pPr>
            <w:r w:rsidRPr="001A7B2D">
              <w:rPr>
                <w:rFonts w:ascii="Arial" w:hAnsi="Arial" w:cs="Arial"/>
                <w:b/>
                <w:bCs/>
                <w:sz w:val="20"/>
                <w:szCs w:val="20"/>
              </w:rPr>
              <w:t>Non-Treponemal</w:t>
            </w:r>
          </w:p>
          <w:p w:rsidR="009F1B18" w:rsidRPr="00901367" w:rsidRDefault="009F1B18" w:rsidP="00B9225F">
            <w:pPr>
              <w:jc w:val="center"/>
              <w:rPr>
                <w:rFonts w:ascii="Arial" w:hAnsi="Arial" w:cs="Arial"/>
                <w:b/>
                <w:bCs/>
                <w:sz w:val="20"/>
                <w:szCs w:val="20"/>
              </w:rPr>
            </w:pPr>
            <w:r w:rsidRPr="00901367">
              <w:rPr>
                <w:rFonts w:ascii="Arial" w:hAnsi="Arial" w:cs="Arial"/>
                <w:b/>
                <w:bCs/>
                <w:sz w:val="20"/>
                <w:szCs w:val="20"/>
              </w:rPr>
              <w:t>Sample S02</w:t>
            </w:r>
          </w:p>
          <w:p w:rsidR="009F1B18" w:rsidRPr="00901367" w:rsidRDefault="009F1B18" w:rsidP="00B9225F">
            <w:pPr>
              <w:jc w:val="center"/>
              <w:rPr>
                <w:rFonts w:ascii="Arial" w:hAnsi="Arial" w:cs="Arial"/>
                <w:b/>
                <w:bCs/>
                <w:sz w:val="20"/>
                <w:szCs w:val="20"/>
              </w:rPr>
            </w:pPr>
          </w:p>
        </w:tc>
        <w:tc>
          <w:tcPr>
            <w:tcW w:w="1224" w:type="pct"/>
            <w:tcBorders>
              <w:left w:val="single" w:sz="12" w:space="0" w:color="auto"/>
            </w:tcBorders>
            <w:vAlign w:val="center"/>
          </w:tcPr>
          <w:p w:rsidR="009F1B18" w:rsidRPr="00901367" w:rsidRDefault="009F1B18" w:rsidP="00B9225F">
            <w:pPr>
              <w:pStyle w:val="Heading2"/>
              <w:jc w:val="center"/>
              <w:rPr>
                <w:color w:val="FF0000"/>
                <w:sz w:val="20"/>
                <w:szCs w:val="20"/>
              </w:rPr>
            </w:pPr>
          </w:p>
        </w:tc>
        <w:tc>
          <w:tcPr>
            <w:tcW w:w="1258" w:type="pct"/>
            <w:tcBorders>
              <w:right w:val="single" w:sz="12" w:space="0" w:color="auto"/>
            </w:tcBorders>
            <w:vAlign w:val="center"/>
          </w:tcPr>
          <w:p w:rsidR="009F1B18" w:rsidRPr="00901367" w:rsidRDefault="009F1B18" w:rsidP="00B9225F">
            <w:pPr>
              <w:pStyle w:val="Heading2"/>
              <w:jc w:val="center"/>
              <w:rPr>
                <w:color w:val="FF0000"/>
                <w:sz w:val="20"/>
                <w:szCs w:val="20"/>
              </w:rPr>
            </w:pPr>
          </w:p>
        </w:tc>
        <w:tc>
          <w:tcPr>
            <w:tcW w:w="1484" w:type="pct"/>
            <w:tcBorders>
              <w:right w:val="single" w:sz="12" w:space="0" w:color="auto"/>
            </w:tcBorders>
          </w:tcPr>
          <w:p w:rsidR="009F1B18" w:rsidRPr="00901367" w:rsidRDefault="009F1B18" w:rsidP="00B9225F">
            <w:pPr>
              <w:pStyle w:val="Heading2"/>
              <w:jc w:val="center"/>
              <w:rPr>
                <w:b w:val="0"/>
                <w:bCs w:val="0"/>
                <w:sz w:val="20"/>
                <w:szCs w:val="20"/>
              </w:rPr>
            </w:pPr>
          </w:p>
        </w:tc>
      </w:tr>
      <w:tr w:rsidR="009F1B18" w:rsidRPr="00901367" w:rsidTr="00AE100D">
        <w:trPr>
          <w:cantSplit/>
          <w:trHeight w:val="806"/>
        </w:trPr>
        <w:tc>
          <w:tcPr>
            <w:tcW w:w="1034" w:type="pct"/>
            <w:tcBorders>
              <w:left w:val="single" w:sz="12" w:space="0" w:color="auto"/>
              <w:bottom w:val="single" w:sz="12" w:space="0" w:color="auto"/>
              <w:right w:val="single" w:sz="12" w:space="0" w:color="auto"/>
            </w:tcBorders>
            <w:vAlign w:val="center"/>
          </w:tcPr>
          <w:p w:rsidR="001A7B2D" w:rsidRPr="001A7B2D" w:rsidRDefault="001A7B2D" w:rsidP="001A7B2D">
            <w:pPr>
              <w:jc w:val="center"/>
              <w:rPr>
                <w:rFonts w:ascii="Arial" w:hAnsi="Arial" w:cs="Arial"/>
                <w:b/>
                <w:bCs/>
                <w:sz w:val="20"/>
                <w:szCs w:val="20"/>
              </w:rPr>
            </w:pPr>
            <w:r w:rsidRPr="001A7B2D">
              <w:rPr>
                <w:rFonts w:ascii="Arial" w:hAnsi="Arial" w:cs="Arial"/>
                <w:b/>
                <w:bCs/>
                <w:sz w:val="20"/>
                <w:szCs w:val="20"/>
              </w:rPr>
              <w:t>Non-Treponemal</w:t>
            </w:r>
          </w:p>
          <w:p w:rsidR="009F1B18" w:rsidRPr="00901367" w:rsidRDefault="009F1B18" w:rsidP="00B9225F">
            <w:pPr>
              <w:jc w:val="center"/>
              <w:rPr>
                <w:rFonts w:ascii="Arial" w:hAnsi="Arial" w:cs="Arial"/>
                <w:b/>
                <w:bCs/>
                <w:sz w:val="20"/>
                <w:szCs w:val="20"/>
              </w:rPr>
            </w:pPr>
            <w:r w:rsidRPr="00901367">
              <w:rPr>
                <w:rFonts w:ascii="Arial" w:hAnsi="Arial" w:cs="Arial"/>
                <w:b/>
                <w:bCs/>
                <w:sz w:val="20"/>
                <w:szCs w:val="20"/>
              </w:rPr>
              <w:t>Sample S03</w:t>
            </w:r>
          </w:p>
          <w:p w:rsidR="009F1B18" w:rsidRPr="00901367" w:rsidRDefault="009F1B18" w:rsidP="00B9225F">
            <w:pPr>
              <w:jc w:val="center"/>
              <w:rPr>
                <w:rFonts w:ascii="Arial" w:hAnsi="Arial" w:cs="Arial"/>
                <w:b/>
                <w:bCs/>
                <w:sz w:val="20"/>
                <w:szCs w:val="20"/>
              </w:rPr>
            </w:pPr>
          </w:p>
        </w:tc>
        <w:tc>
          <w:tcPr>
            <w:tcW w:w="1224" w:type="pct"/>
            <w:tcBorders>
              <w:left w:val="single" w:sz="12" w:space="0" w:color="auto"/>
              <w:bottom w:val="single" w:sz="12" w:space="0" w:color="auto"/>
            </w:tcBorders>
            <w:vAlign w:val="center"/>
          </w:tcPr>
          <w:p w:rsidR="009F1B18" w:rsidRPr="00901367" w:rsidRDefault="009F1B18" w:rsidP="00B9225F">
            <w:pPr>
              <w:pStyle w:val="Heading2"/>
              <w:jc w:val="center"/>
              <w:rPr>
                <w:color w:val="FF0000"/>
                <w:sz w:val="20"/>
                <w:szCs w:val="20"/>
              </w:rPr>
            </w:pPr>
          </w:p>
        </w:tc>
        <w:tc>
          <w:tcPr>
            <w:tcW w:w="1258" w:type="pct"/>
            <w:tcBorders>
              <w:bottom w:val="single" w:sz="12" w:space="0" w:color="auto"/>
              <w:right w:val="single" w:sz="12" w:space="0" w:color="auto"/>
            </w:tcBorders>
            <w:vAlign w:val="center"/>
          </w:tcPr>
          <w:p w:rsidR="009F1B18" w:rsidRPr="00901367" w:rsidRDefault="009F1B18" w:rsidP="00B9225F">
            <w:pPr>
              <w:pStyle w:val="Heading2"/>
              <w:jc w:val="center"/>
              <w:rPr>
                <w:color w:val="FF0000"/>
                <w:sz w:val="20"/>
                <w:szCs w:val="20"/>
              </w:rPr>
            </w:pPr>
          </w:p>
        </w:tc>
        <w:tc>
          <w:tcPr>
            <w:tcW w:w="1484" w:type="pct"/>
            <w:tcBorders>
              <w:bottom w:val="single" w:sz="12" w:space="0" w:color="auto"/>
              <w:right w:val="single" w:sz="12" w:space="0" w:color="auto"/>
            </w:tcBorders>
          </w:tcPr>
          <w:p w:rsidR="009F1B18" w:rsidRPr="00901367" w:rsidRDefault="009F1B18" w:rsidP="00B9225F">
            <w:pPr>
              <w:pStyle w:val="Heading2"/>
              <w:jc w:val="center"/>
              <w:rPr>
                <w:b w:val="0"/>
                <w:bCs w:val="0"/>
                <w:color w:val="FF0000"/>
                <w:sz w:val="20"/>
                <w:szCs w:val="20"/>
              </w:rPr>
            </w:pPr>
          </w:p>
        </w:tc>
      </w:tr>
    </w:tbl>
    <w:p w:rsidR="00BE3001" w:rsidRPr="00901367" w:rsidRDefault="00BE3001" w:rsidP="00424A4A">
      <w:pPr>
        <w:rPr>
          <w:rFonts w:ascii="Arial" w:hAnsi="Arial" w:cs="Arial"/>
          <w:b/>
          <w:sz w:val="20"/>
          <w:szCs w:val="20"/>
          <w:u w:val="single"/>
        </w:rPr>
      </w:pPr>
    </w:p>
    <w:p w:rsidR="00E96D64" w:rsidRPr="00901367" w:rsidRDefault="00E96D64" w:rsidP="00E96D64">
      <w:pPr>
        <w:rPr>
          <w:rFonts w:ascii="Arial" w:hAnsi="Arial" w:cs="Arial"/>
          <w:b/>
          <w:sz w:val="20"/>
          <w:szCs w:val="20"/>
        </w:rPr>
      </w:pPr>
      <w:r w:rsidRPr="00901367">
        <w:rPr>
          <w:rFonts w:ascii="Arial" w:hAnsi="Arial" w:cs="Arial"/>
          <w:b/>
          <w:sz w:val="20"/>
          <w:szCs w:val="20"/>
        </w:rPr>
        <w:t xml:space="preserve">Please email the completed form to </w:t>
      </w:r>
      <w:hyperlink r:id="rId8" w:history="1"/>
      <w:hyperlink r:id="rId9" w:history="1">
        <w:r w:rsidRPr="00901367">
          <w:rPr>
            <w:rStyle w:val="Hyperlink"/>
            <w:rFonts w:ascii="Arial" w:hAnsi="Arial" w:cs="Arial"/>
            <w:b/>
            <w:sz w:val="20"/>
            <w:szCs w:val="20"/>
          </w:rPr>
          <w:t>seropts@nhls.ac.za</w:t>
        </w:r>
      </w:hyperlink>
      <w:r w:rsidRPr="00901367">
        <w:rPr>
          <w:rFonts w:ascii="Arial" w:hAnsi="Arial" w:cs="Arial"/>
          <w:b/>
          <w:sz w:val="20"/>
          <w:szCs w:val="20"/>
        </w:rPr>
        <w:t xml:space="preserve">  or fax it to</w:t>
      </w:r>
      <w:r w:rsidRPr="00901367">
        <w:rPr>
          <w:rFonts w:ascii="Arial" w:hAnsi="Arial" w:cs="Arial"/>
          <w:sz w:val="20"/>
          <w:szCs w:val="20"/>
        </w:rPr>
        <w:t>:</w:t>
      </w:r>
      <w:r w:rsidRPr="00901367">
        <w:rPr>
          <w:rFonts w:ascii="Arial" w:hAnsi="Arial" w:cs="Arial"/>
          <w:b/>
          <w:sz w:val="20"/>
          <w:szCs w:val="20"/>
        </w:rPr>
        <w:t xml:space="preserve"> +27 (0) 86 246 8373 </w:t>
      </w:r>
    </w:p>
    <w:p w:rsidR="00F82830" w:rsidRPr="00901367" w:rsidRDefault="00F82830" w:rsidP="00E96D64">
      <w:pPr>
        <w:rPr>
          <w:rFonts w:ascii="Arial" w:hAnsi="Arial" w:cs="Arial"/>
          <w:b/>
          <w:sz w:val="20"/>
          <w:szCs w:val="20"/>
        </w:rPr>
      </w:pPr>
    </w:p>
    <w:p w:rsidR="00F82830" w:rsidRPr="00901367" w:rsidRDefault="00F82830" w:rsidP="00F82830">
      <w:pPr>
        <w:rPr>
          <w:rFonts w:ascii="Arial" w:hAnsi="Arial" w:cs="Arial"/>
          <w:b/>
          <w:bCs/>
          <w:color w:val="FF0000"/>
          <w:sz w:val="20"/>
          <w:szCs w:val="20"/>
        </w:rPr>
      </w:pPr>
      <w:r w:rsidRPr="00901367">
        <w:rPr>
          <w:rFonts w:ascii="Arial" w:hAnsi="Arial" w:cs="Arial"/>
          <w:b/>
          <w:bCs/>
          <w:color w:val="FF0000"/>
          <w:sz w:val="20"/>
          <w:szCs w:val="20"/>
        </w:rPr>
        <w:t>Please note that the Customer Satisfaction Survey questionnaire will from now on only be sent once at the end of the year with the last Survey panel. Queries and Complaints can be forwarded to the contact details supplied.</w:t>
      </w:r>
    </w:p>
    <w:p w:rsidR="00F82830" w:rsidRPr="00901367" w:rsidRDefault="00F82830" w:rsidP="00E96D64">
      <w:pPr>
        <w:rPr>
          <w:rFonts w:ascii="Arial" w:hAnsi="Arial" w:cs="Arial"/>
          <w:b/>
          <w:sz w:val="20"/>
          <w:szCs w:val="20"/>
          <w:u w:val="single"/>
        </w:rPr>
      </w:pPr>
    </w:p>
    <w:sectPr w:rsidR="00F82830" w:rsidRPr="00901367" w:rsidSect="00BE3001">
      <w:headerReference w:type="default" r:id="rId10"/>
      <w:footerReference w:type="default" r:id="rId11"/>
      <w:pgSz w:w="12240" w:h="15840" w:code="1"/>
      <w:pgMar w:top="1077" w:right="1077" w:bottom="1077" w:left="10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48" w:rsidRDefault="00463D48">
      <w:r>
        <w:separator/>
      </w:r>
    </w:p>
  </w:endnote>
  <w:endnote w:type="continuationSeparator" w:id="0">
    <w:p w:rsidR="00463D48" w:rsidRDefault="0046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B" w:rsidRDefault="00E75C1B" w:rsidP="002B0468">
    <w:pPr>
      <w:pStyle w:val="Header"/>
      <w:jc w:val="center"/>
      <w:rPr>
        <w:rFonts w:ascii="Arial" w:hAnsi="Arial" w:cs="Arial"/>
        <w:sz w:val="16"/>
        <w:szCs w:val="16"/>
      </w:rPr>
    </w:pPr>
    <w:r w:rsidRPr="00AA7367">
      <w:rPr>
        <w:rFonts w:ascii="Arial" w:hAnsi="Arial" w:cs="Arial"/>
        <w:sz w:val="16"/>
        <w:szCs w:val="16"/>
      </w:rPr>
      <w:t xml:space="preserve">Produced by the </w:t>
    </w:r>
    <w:r>
      <w:rPr>
        <w:rFonts w:ascii="Arial" w:hAnsi="Arial" w:cs="Arial"/>
        <w:sz w:val="16"/>
        <w:szCs w:val="16"/>
      </w:rPr>
      <w:t>Microbiology Proficiency Testing Unit of the National Health Laboratory Services</w:t>
    </w:r>
    <w:r w:rsidRPr="00AA7367">
      <w:rPr>
        <w:rFonts w:ascii="Arial" w:hAnsi="Arial" w:cs="Arial"/>
        <w:sz w:val="16"/>
        <w:szCs w:val="16"/>
      </w:rPr>
      <w:t xml:space="preserve">, NHLS. </w:t>
    </w:r>
  </w:p>
  <w:p w:rsidR="00E75C1B" w:rsidRDefault="00E75C1B" w:rsidP="002B0468">
    <w:pPr>
      <w:pStyle w:val="Footer"/>
    </w:pPr>
  </w:p>
  <w:p w:rsidR="00E75C1B" w:rsidRDefault="00E75C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48" w:rsidRDefault="00463D48">
      <w:r>
        <w:separator/>
      </w:r>
    </w:p>
  </w:footnote>
  <w:footnote w:type="continuationSeparator" w:id="0">
    <w:p w:rsidR="00463D48" w:rsidRDefault="00463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B" w:rsidRPr="00733088" w:rsidRDefault="00E75C1B" w:rsidP="00733088">
    <w:pPr>
      <w:pStyle w:val="Header"/>
      <w:rPr>
        <w:sz w:val="16"/>
        <w:szCs w:val="16"/>
      </w:rPr>
    </w:pPr>
    <w:r>
      <w:rPr>
        <w:rFonts w:ascii="Arial" w:hAnsi="Arial" w:cs="Arial"/>
        <w:b/>
        <w:bCs/>
        <w:sz w:val="18"/>
      </w:rPr>
      <w:t>[Reference; Q-Pulse5/docs/active/</w:t>
    </w:r>
    <w:r w:rsidRPr="00705BAF">
      <w:rPr>
        <w:rFonts w:ascii="Arial" w:hAnsi="Arial" w:cs="Arial"/>
        <w:b/>
        <w:bCs/>
        <w:sz w:val="18"/>
      </w:rPr>
      <w:t xml:space="preserve"> </w:t>
    </w:r>
    <w:r>
      <w:rPr>
        <w:rFonts w:ascii="Arial" w:hAnsi="Arial" w:cs="Arial"/>
        <w:b/>
        <w:bCs/>
        <w:sz w:val="18"/>
      </w:rPr>
      <w:t>QASS0003v5]</w:t>
    </w:r>
    <w:r>
      <w:rPr>
        <w:rFonts w:ascii="Arial" w:hAnsi="Arial" w:cs="Arial"/>
        <w:b/>
        <w:bCs/>
        <w:sz w:val="18"/>
      </w:rPr>
      <w:tab/>
    </w:r>
    <w:r>
      <w:rPr>
        <w:rFonts w:ascii="Arial" w:hAnsi="Arial" w:cs="Arial"/>
        <w:b/>
        <w:bCs/>
        <w:sz w:val="18"/>
      </w:rPr>
      <w:tab/>
    </w:r>
    <w:r w:rsidRPr="00733088">
      <w:rPr>
        <w:rFonts w:ascii="Arial" w:hAnsi="Arial" w:cs="Arial"/>
        <w:bCs/>
        <w:sz w:val="16"/>
        <w:szCs w:val="16"/>
      </w:rPr>
      <w:t>Page</w:t>
    </w:r>
    <w:r>
      <w:rPr>
        <w:rFonts w:ascii="Arial" w:hAnsi="Arial" w:cs="Arial"/>
        <w:bCs/>
        <w:sz w:val="18"/>
      </w:rPr>
      <w:t xml:space="preserve"> </w:t>
    </w:r>
    <w:r w:rsidR="00330879" w:rsidRPr="00733088">
      <w:rPr>
        <w:rStyle w:val="PageNumber"/>
        <w:b/>
        <w:sz w:val="16"/>
        <w:szCs w:val="16"/>
      </w:rPr>
      <w:fldChar w:fldCharType="begin"/>
    </w:r>
    <w:r w:rsidRPr="00733088">
      <w:rPr>
        <w:rStyle w:val="PageNumber"/>
        <w:b/>
        <w:sz w:val="16"/>
        <w:szCs w:val="16"/>
      </w:rPr>
      <w:instrText xml:space="preserve"> PAGE </w:instrText>
    </w:r>
    <w:r w:rsidR="00330879" w:rsidRPr="00733088">
      <w:rPr>
        <w:rStyle w:val="PageNumber"/>
        <w:b/>
        <w:sz w:val="16"/>
        <w:szCs w:val="16"/>
      </w:rPr>
      <w:fldChar w:fldCharType="separate"/>
    </w:r>
    <w:r w:rsidR="009363CD">
      <w:rPr>
        <w:rStyle w:val="PageNumber"/>
        <w:b/>
        <w:noProof/>
        <w:sz w:val="16"/>
        <w:szCs w:val="16"/>
      </w:rPr>
      <w:t>1</w:t>
    </w:r>
    <w:r w:rsidR="00330879" w:rsidRPr="00733088">
      <w:rPr>
        <w:rStyle w:val="PageNumber"/>
        <w:b/>
        <w:sz w:val="16"/>
        <w:szCs w:val="16"/>
      </w:rPr>
      <w:fldChar w:fldCharType="end"/>
    </w:r>
    <w:r w:rsidRPr="00733088">
      <w:rPr>
        <w:rStyle w:val="PageNumber"/>
        <w:b/>
        <w:sz w:val="16"/>
        <w:szCs w:val="16"/>
      </w:rPr>
      <w:t xml:space="preserve"> of </w:t>
    </w:r>
    <w:r>
      <w:rPr>
        <w:rStyle w:val="PageNumber"/>
        <w:b/>
        <w:sz w:val="16"/>
        <w:szCs w:val="16"/>
      </w:rPr>
      <w:t xml:space="preserve"> </w:t>
    </w:r>
    <w:r w:rsidR="00330879" w:rsidRPr="00733088">
      <w:rPr>
        <w:rStyle w:val="PageNumber"/>
        <w:b/>
        <w:sz w:val="16"/>
        <w:szCs w:val="16"/>
      </w:rPr>
      <w:fldChar w:fldCharType="begin"/>
    </w:r>
    <w:r w:rsidRPr="00733088">
      <w:rPr>
        <w:rStyle w:val="PageNumber"/>
        <w:b/>
        <w:sz w:val="16"/>
        <w:szCs w:val="16"/>
      </w:rPr>
      <w:instrText xml:space="preserve"> NUMPAGES </w:instrText>
    </w:r>
    <w:r w:rsidR="00330879" w:rsidRPr="00733088">
      <w:rPr>
        <w:rStyle w:val="PageNumber"/>
        <w:b/>
        <w:sz w:val="16"/>
        <w:szCs w:val="16"/>
      </w:rPr>
      <w:fldChar w:fldCharType="separate"/>
    </w:r>
    <w:r w:rsidR="009363CD">
      <w:rPr>
        <w:rStyle w:val="PageNumber"/>
        <w:b/>
        <w:noProof/>
        <w:sz w:val="16"/>
        <w:szCs w:val="16"/>
      </w:rPr>
      <w:t>1</w:t>
    </w:r>
    <w:r w:rsidR="00330879" w:rsidRPr="00733088">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0686"/>
    <w:multiLevelType w:val="hybridMultilevel"/>
    <w:tmpl w:val="A61043F0"/>
    <w:lvl w:ilvl="0" w:tplc="8560123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1B223E6"/>
    <w:multiLevelType w:val="hybridMultilevel"/>
    <w:tmpl w:val="E6D03B5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63FA4B36"/>
    <w:multiLevelType w:val="hybridMultilevel"/>
    <w:tmpl w:val="DF72C8D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68"/>
    <w:rsid w:val="00000CF3"/>
    <w:rsid w:val="00000FA6"/>
    <w:rsid w:val="00003A40"/>
    <w:rsid w:val="00021830"/>
    <w:rsid w:val="00021ADC"/>
    <w:rsid w:val="0003507C"/>
    <w:rsid w:val="00047281"/>
    <w:rsid w:val="00066B2C"/>
    <w:rsid w:val="00077312"/>
    <w:rsid w:val="0008081C"/>
    <w:rsid w:val="00081BAF"/>
    <w:rsid w:val="000943A7"/>
    <w:rsid w:val="000B060B"/>
    <w:rsid w:val="000B1526"/>
    <w:rsid w:val="000B1C53"/>
    <w:rsid w:val="000B490A"/>
    <w:rsid w:val="000C2A07"/>
    <w:rsid w:val="000C366B"/>
    <w:rsid w:val="000C6A60"/>
    <w:rsid w:val="000D00B4"/>
    <w:rsid w:val="000D0A23"/>
    <w:rsid w:val="000D4ADB"/>
    <w:rsid w:val="000E2316"/>
    <w:rsid w:val="000E2C8B"/>
    <w:rsid w:val="000E3613"/>
    <w:rsid w:val="000F0490"/>
    <w:rsid w:val="000F2DFF"/>
    <w:rsid w:val="000F4CED"/>
    <w:rsid w:val="0010316B"/>
    <w:rsid w:val="001040B8"/>
    <w:rsid w:val="00111689"/>
    <w:rsid w:val="0011441B"/>
    <w:rsid w:val="001170E9"/>
    <w:rsid w:val="001212B8"/>
    <w:rsid w:val="00122336"/>
    <w:rsid w:val="0012405E"/>
    <w:rsid w:val="00124EEE"/>
    <w:rsid w:val="0012762B"/>
    <w:rsid w:val="001403EB"/>
    <w:rsid w:val="00144439"/>
    <w:rsid w:val="00147D2C"/>
    <w:rsid w:val="00156BBD"/>
    <w:rsid w:val="00162DD5"/>
    <w:rsid w:val="00167063"/>
    <w:rsid w:val="00172FBE"/>
    <w:rsid w:val="0018226A"/>
    <w:rsid w:val="001830B0"/>
    <w:rsid w:val="00184179"/>
    <w:rsid w:val="00184359"/>
    <w:rsid w:val="00184AF2"/>
    <w:rsid w:val="00186862"/>
    <w:rsid w:val="00191B49"/>
    <w:rsid w:val="001954B8"/>
    <w:rsid w:val="001A29D2"/>
    <w:rsid w:val="001A7B2D"/>
    <w:rsid w:val="001B6186"/>
    <w:rsid w:val="001C1F8E"/>
    <w:rsid w:val="001D457A"/>
    <w:rsid w:val="001D572B"/>
    <w:rsid w:val="001D6340"/>
    <w:rsid w:val="001D7498"/>
    <w:rsid w:val="001F0648"/>
    <w:rsid w:val="001F210D"/>
    <w:rsid w:val="00205452"/>
    <w:rsid w:val="00212475"/>
    <w:rsid w:val="0021288C"/>
    <w:rsid w:val="0021384F"/>
    <w:rsid w:val="0022609C"/>
    <w:rsid w:val="00226793"/>
    <w:rsid w:val="00234802"/>
    <w:rsid w:val="00243B42"/>
    <w:rsid w:val="0024685C"/>
    <w:rsid w:val="00246D89"/>
    <w:rsid w:val="002529C4"/>
    <w:rsid w:val="00253D5D"/>
    <w:rsid w:val="002603B9"/>
    <w:rsid w:val="002618F1"/>
    <w:rsid w:val="00270802"/>
    <w:rsid w:val="00271F5E"/>
    <w:rsid w:val="00274684"/>
    <w:rsid w:val="002820E9"/>
    <w:rsid w:val="002834A2"/>
    <w:rsid w:val="00283712"/>
    <w:rsid w:val="00284EB0"/>
    <w:rsid w:val="00296921"/>
    <w:rsid w:val="002A3EAF"/>
    <w:rsid w:val="002B0468"/>
    <w:rsid w:val="002B3F74"/>
    <w:rsid w:val="002B7500"/>
    <w:rsid w:val="002E6CFE"/>
    <w:rsid w:val="00303673"/>
    <w:rsid w:val="00311AC8"/>
    <w:rsid w:val="00317386"/>
    <w:rsid w:val="00330879"/>
    <w:rsid w:val="00330B2C"/>
    <w:rsid w:val="00333B86"/>
    <w:rsid w:val="00335C86"/>
    <w:rsid w:val="0033659E"/>
    <w:rsid w:val="00337EC2"/>
    <w:rsid w:val="00344DD6"/>
    <w:rsid w:val="00355EA2"/>
    <w:rsid w:val="00356850"/>
    <w:rsid w:val="003653B2"/>
    <w:rsid w:val="0037317A"/>
    <w:rsid w:val="0037368F"/>
    <w:rsid w:val="00380F23"/>
    <w:rsid w:val="0039285E"/>
    <w:rsid w:val="00394E24"/>
    <w:rsid w:val="003969FB"/>
    <w:rsid w:val="003A73E5"/>
    <w:rsid w:val="003B3290"/>
    <w:rsid w:val="003C47E9"/>
    <w:rsid w:val="003D065B"/>
    <w:rsid w:val="003E28AE"/>
    <w:rsid w:val="003E5084"/>
    <w:rsid w:val="003E6BD1"/>
    <w:rsid w:val="003F1579"/>
    <w:rsid w:val="003F1900"/>
    <w:rsid w:val="003F1EE7"/>
    <w:rsid w:val="003F2B0E"/>
    <w:rsid w:val="00401406"/>
    <w:rsid w:val="004101EF"/>
    <w:rsid w:val="00410A89"/>
    <w:rsid w:val="00414C09"/>
    <w:rsid w:val="00416E96"/>
    <w:rsid w:val="00424A4A"/>
    <w:rsid w:val="00426999"/>
    <w:rsid w:val="00443D61"/>
    <w:rsid w:val="00444A6E"/>
    <w:rsid w:val="00452DEC"/>
    <w:rsid w:val="0045469B"/>
    <w:rsid w:val="0046043E"/>
    <w:rsid w:val="00462EFC"/>
    <w:rsid w:val="00463D48"/>
    <w:rsid w:val="004647DA"/>
    <w:rsid w:val="00464913"/>
    <w:rsid w:val="00471992"/>
    <w:rsid w:val="004743D4"/>
    <w:rsid w:val="00474BB9"/>
    <w:rsid w:val="0047679F"/>
    <w:rsid w:val="00476DAE"/>
    <w:rsid w:val="0048499E"/>
    <w:rsid w:val="0048621F"/>
    <w:rsid w:val="00492291"/>
    <w:rsid w:val="004A10B8"/>
    <w:rsid w:val="004A2871"/>
    <w:rsid w:val="004A31DE"/>
    <w:rsid w:val="004A505B"/>
    <w:rsid w:val="004B63BB"/>
    <w:rsid w:val="004C119D"/>
    <w:rsid w:val="004C1ADC"/>
    <w:rsid w:val="004C2483"/>
    <w:rsid w:val="004D0D62"/>
    <w:rsid w:val="004D127B"/>
    <w:rsid w:val="004D65D9"/>
    <w:rsid w:val="004D785D"/>
    <w:rsid w:val="004E2C0C"/>
    <w:rsid w:val="004E5AD6"/>
    <w:rsid w:val="004F1F7C"/>
    <w:rsid w:val="004F2435"/>
    <w:rsid w:val="004F645C"/>
    <w:rsid w:val="004F7008"/>
    <w:rsid w:val="00503C16"/>
    <w:rsid w:val="00505440"/>
    <w:rsid w:val="00516349"/>
    <w:rsid w:val="005245C9"/>
    <w:rsid w:val="00526E04"/>
    <w:rsid w:val="0053198F"/>
    <w:rsid w:val="0054332D"/>
    <w:rsid w:val="00546E7A"/>
    <w:rsid w:val="005479DF"/>
    <w:rsid w:val="005530A7"/>
    <w:rsid w:val="0055651B"/>
    <w:rsid w:val="00557619"/>
    <w:rsid w:val="005710B8"/>
    <w:rsid w:val="005773B4"/>
    <w:rsid w:val="005817A7"/>
    <w:rsid w:val="00584B9F"/>
    <w:rsid w:val="00584CFC"/>
    <w:rsid w:val="005A06F2"/>
    <w:rsid w:val="005A19AA"/>
    <w:rsid w:val="005A7F06"/>
    <w:rsid w:val="005B16DF"/>
    <w:rsid w:val="005B6E80"/>
    <w:rsid w:val="005B7B91"/>
    <w:rsid w:val="005C27DB"/>
    <w:rsid w:val="005C2F77"/>
    <w:rsid w:val="005C30BE"/>
    <w:rsid w:val="005E63DB"/>
    <w:rsid w:val="005F1CC1"/>
    <w:rsid w:val="005F25DC"/>
    <w:rsid w:val="0063051C"/>
    <w:rsid w:val="00634310"/>
    <w:rsid w:val="006447FE"/>
    <w:rsid w:val="00645DB7"/>
    <w:rsid w:val="00647C83"/>
    <w:rsid w:val="00652BAA"/>
    <w:rsid w:val="00653DCF"/>
    <w:rsid w:val="00660333"/>
    <w:rsid w:val="00661D15"/>
    <w:rsid w:val="0066200A"/>
    <w:rsid w:val="00663628"/>
    <w:rsid w:val="006659FF"/>
    <w:rsid w:val="00667040"/>
    <w:rsid w:val="00667999"/>
    <w:rsid w:val="0067072C"/>
    <w:rsid w:val="00674479"/>
    <w:rsid w:val="006757BB"/>
    <w:rsid w:val="00684987"/>
    <w:rsid w:val="006A1A27"/>
    <w:rsid w:val="006A3BC0"/>
    <w:rsid w:val="006A3F55"/>
    <w:rsid w:val="006A43F2"/>
    <w:rsid w:val="006A4C6E"/>
    <w:rsid w:val="006B54C9"/>
    <w:rsid w:val="006B60BD"/>
    <w:rsid w:val="006C59D0"/>
    <w:rsid w:val="006D6185"/>
    <w:rsid w:val="006E2C6E"/>
    <w:rsid w:val="006E5499"/>
    <w:rsid w:val="006F1EB6"/>
    <w:rsid w:val="006F71DC"/>
    <w:rsid w:val="006F729F"/>
    <w:rsid w:val="006F7CCF"/>
    <w:rsid w:val="00704E6C"/>
    <w:rsid w:val="00705BAF"/>
    <w:rsid w:val="00707646"/>
    <w:rsid w:val="00707739"/>
    <w:rsid w:val="00711153"/>
    <w:rsid w:val="00713819"/>
    <w:rsid w:val="007171F0"/>
    <w:rsid w:val="007268FB"/>
    <w:rsid w:val="00733088"/>
    <w:rsid w:val="00734997"/>
    <w:rsid w:val="00734B25"/>
    <w:rsid w:val="00735B7F"/>
    <w:rsid w:val="007413BA"/>
    <w:rsid w:val="0074220B"/>
    <w:rsid w:val="007477A9"/>
    <w:rsid w:val="00747E11"/>
    <w:rsid w:val="00752E18"/>
    <w:rsid w:val="007532C8"/>
    <w:rsid w:val="007549D6"/>
    <w:rsid w:val="00764CC1"/>
    <w:rsid w:val="007676D7"/>
    <w:rsid w:val="0077051F"/>
    <w:rsid w:val="00771746"/>
    <w:rsid w:val="00772A86"/>
    <w:rsid w:val="00772F13"/>
    <w:rsid w:val="00775D6D"/>
    <w:rsid w:val="00776263"/>
    <w:rsid w:val="0078512A"/>
    <w:rsid w:val="00790048"/>
    <w:rsid w:val="00791D4A"/>
    <w:rsid w:val="007A0249"/>
    <w:rsid w:val="007A5224"/>
    <w:rsid w:val="007A600D"/>
    <w:rsid w:val="007B4CFF"/>
    <w:rsid w:val="007B5939"/>
    <w:rsid w:val="007C39F6"/>
    <w:rsid w:val="007C7068"/>
    <w:rsid w:val="007E18EB"/>
    <w:rsid w:val="007E69B9"/>
    <w:rsid w:val="007F3CD2"/>
    <w:rsid w:val="0080753B"/>
    <w:rsid w:val="00807F57"/>
    <w:rsid w:val="00816690"/>
    <w:rsid w:val="00817029"/>
    <w:rsid w:val="00822894"/>
    <w:rsid w:val="00827519"/>
    <w:rsid w:val="00830E97"/>
    <w:rsid w:val="0083119E"/>
    <w:rsid w:val="00833ABF"/>
    <w:rsid w:val="0084165F"/>
    <w:rsid w:val="00850B09"/>
    <w:rsid w:val="008517BC"/>
    <w:rsid w:val="00853DAC"/>
    <w:rsid w:val="0086062A"/>
    <w:rsid w:val="00864F7A"/>
    <w:rsid w:val="008765C0"/>
    <w:rsid w:val="008767EE"/>
    <w:rsid w:val="0088144E"/>
    <w:rsid w:val="008841F1"/>
    <w:rsid w:val="008A5BE5"/>
    <w:rsid w:val="008A6A74"/>
    <w:rsid w:val="008A77DB"/>
    <w:rsid w:val="008B7675"/>
    <w:rsid w:val="008C301C"/>
    <w:rsid w:val="008C3BC3"/>
    <w:rsid w:val="008D4F3B"/>
    <w:rsid w:val="008E06F7"/>
    <w:rsid w:val="008E1AF4"/>
    <w:rsid w:val="008E3FFE"/>
    <w:rsid w:val="008F05FE"/>
    <w:rsid w:val="008F539E"/>
    <w:rsid w:val="008F7DB7"/>
    <w:rsid w:val="00901367"/>
    <w:rsid w:val="0090158C"/>
    <w:rsid w:val="0090480D"/>
    <w:rsid w:val="0090740F"/>
    <w:rsid w:val="0091276D"/>
    <w:rsid w:val="0091570B"/>
    <w:rsid w:val="009230A9"/>
    <w:rsid w:val="00923998"/>
    <w:rsid w:val="0092687E"/>
    <w:rsid w:val="009363CD"/>
    <w:rsid w:val="00936EB3"/>
    <w:rsid w:val="0094188C"/>
    <w:rsid w:val="00943C90"/>
    <w:rsid w:val="00947C6A"/>
    <w:rsid w:val="009503C2"/>
    <w:rsid w:val="009517AB"/>
    <w:rsid w:val="00951DE9"/>
    <w:rsid w:val="00960C44"/>
    <w:rsid w:val="00974388"/>
    <w:rsid w:val="0099246A"/>
    <w:rsid w:val="00992B78"/>
    <w:rsid w:val="00993B2B"/>
    <w:rsid w:val="0099507D"/>
    <w:rsid w:val="009A0E82"/>
    <w:rsid w:val="009A505D"/>
    <w:rsid w:val="009C3352"/>
    <w:rsid w:val="009C397B"/>
    <w:rsid w:val="009C71E2"/>
    <w:rsid w:val="009D4E97"/>
    <w:rsid w:val="009F0798"/>
    <w:rsid w:val="009F1B18"/>
    <w:rsid w:val="00A14860"/>
    <w:rsid w:val="00A17746"/>
    <w:rsid w:val="00A236E9"/>
    <w:rsid w:val="00A26109"/>
    <w:rsid w:val="00A26660"/>
    <w:rsid w:val="00A31D9E"/>
    <w:rsid w:val="00A45949"/>
    <w:rsid w:val="00A555F1"/>
    <w:rsid w:val="00A556B6"/>
    <w:rsid w:val="00A655F1"/>
    <w:rsid w:val="00A669B3"/>
    <w:rsid w:val="00A67438"/>
    <w:rsid w:val="00A76D0F"/>
    <w:rsid w:val="00A80B41"/>
    <w:rsid w:val="00A825CA"/>
    <w:rsid w:val="00A916B8"/>
    <w:rsid w:val="00A94F91"/>
    <w:rsid w:val="00AA1E93"/>
    <w:rsid w:val="00AA47BC"/>
    <w:rsid w:val="00AB4244"/>
    <w:rsid w:val="00AB5E8C"/>
    <w:rsid w:val="00AC1F26"/>
    <w:rsid w:val="00AC29E5"/>
    <w:rsid w:val="00AC62F8"/>
    <w:rsid w:val="00AD58CD"/>
    <w:rsid w:val="00AE100D"/>
    <w:rsid w:val="00AE13D1"/>
    <w:rsid w:val="00B13CDF"/>
    <w:rsid w:val="00B20FF9"/>
    <w:rsid w:val="00B250BA"/>
    <w:rsid w:val="00B321F7"/>
    <w:rsid w:val="00B44FA7"/>
    <w:rsid w:val="00B45364"/>
    <w:rsid w:val="00B620B5"/>
    <w:rsid w:val="00B70A23"/>
    <w:rsid w:val="00B75E84"/>
    <w:rsid w:val="00B81113"/>
    <w:rsid w:val="00B84F0F"/>
    <w:rsid w:val="00B85352"/>
    <w:rsid w:val="00B87586"/>
    <w:rsid w:val="00B921ED"/>
    <w:rsid w:val="00B9225F"/>
    <w:rsid w:val="00B935DD"/>
    <w:rsid w:val="00BA2303"/>
    <w:rsid w:val="00BA4159"/>
    <w:rsid w:val="00BB1872"/>
    <w:rsid w:val="00BB3B6A"/>
    <w:rsid w:val="00BC3371"/>
    <w:rsid w:val="00BC485F"/>
    <w:rsid w:val="00BC4A02"/>
    <w:rsid w:val="00BD433E"/>
    <w:rsid w:val="00BE1E20"/>
    <w:rsid w:val="00BE3001"/>
    <w:rsid w:val="00C021F2"/>
    <w:rsid w:val="00C0683D"/>
    <w:rsid w:val="00C11EED"/>
    <w:rsid w:val="00C134AD"/>
    <w:rsid w:val="00C2230A"/>
    <w:rsid w:val="00C23659"/>
    <w:rsid w:val="00C23746"/>
    <w:rsid w:val="00C2399D"/>
    <w:rsid w:val="00C244A7"/>
    <w:rsid w:val="00C261C7"/>
    <w:rsid w:val="00C30EA7"/>
    <w:rsid w:val="00C82C64"/>
    <w:rsid w:val="00C90E67"/>
    <w:rsid w:val="00C923F2"/>
    <w:rsid w:val="00CA0790"/>
    <w:rsid w:val="00CA1A14"/>
    <w:rsid w:val="00CC35C8"/>
    <w:rsid w:val="00CC3C30"/>
    <w:rsid w:val="00CC4E6A"/>
    <w:rsid w:val="00CC7BF9"/>
    <w:rsid w:val="00CE2333"/>
    <w:rsid w:val="00CF2787"/>
    <w:rsid w:val="00CF4D55"/>
    <w:rsid w:val="00CF4FBD"/>
    <w:rsid w:val="00D006FA"/>
    <w:rsid w:val="00D00F76"/>
    <w:rsid w:val="00D010E3"/>
    <w:rsid w:val="00D14F02"/>
    <w:rsid w:val="00D20E9F"/>
    <w:rsid w:val="00D329D8"/>
    <w:rsid w:val="00D32F7E"/>
    <w:rsid w:val="00D33F61"/>
    <w:rsid w:val="00D463D1"/>
    <w:rsid w:val="00D46B6E"/>
    <w:rsid w:val="00D626F0"/>
    <w:rsid w:val="00D70CAF"/>
    <w:rsid w:val="00D72CA9"/>
    <w:rsid w:val="00D85A63"/>
    <w:rsid w:val="00D85EDF"/>
    <w:rsid w:val="00D9495E"/>
    <w:rsid w:val="00D95B82"/>
    <w:rsid w:val="00DB0B2C"/>
    <w:rsid w:val="00DD1C4D"/>
    <w:rsid w:val="00DD2C3A"/>
    <w:rsid w:val="00DD65E3"/>
    <w:rsid w:val="00DD7929"/>
    <w:rsid w:val="00DE1CED"/>
    <w:rsid w:val="00DE35CA"/>
    <w:rsid w:val="00DE7D1A"/>
    <w:rsid w:val="00DF6D4F"/>
    <w:rsid w:val="00E03FE2"/>
    <w:rsid w:val="00E048E4"/>
    <w:rsid w:val="00E06FCB"/>
    <w:rsid w:val="00E14028"/>
    <w:rsid w:val="00E24C2C"/>
    <w:rsid w:val="00E32D0C"/>
    <w:rsid w:val="00E42C04"/>
    <w:rsid w:val="00E45E80"/>
    <w:rsid w:val="00E544EA"/>
    <w:rsid w:val="00E5764F"/>
    <w:rsid w:val="00E759D4"/>
    <w:rsid w:val="00E75C1B"/>
    <w:rsid w:val="00E8659C"/>
    <w:rsid w:val="00E95BEB"/>
    <w:rsid w:val="00E96D64"/>
    <w:rsid w:val="00EA49B6"/>
    <w:rsid w:val="00EB03B3"/>
    <w:rsid w:val="00EC133B"/>
    <w:rsid w:val="00EC622C"/>
    <w:rsid w:val="00ED0EFB"/>
    <w:rsid w:val="00ED6E95"/>
    <w:rsid w:val="00EF58D3"/>
    <w:rsid w:val="00EF7046"/>
    <w:rsid w:val="00F0683E"/>
    <w:rsid w:val="00F202D9"/>
    <w:rsid w:val="00F25F8F"/>
    <w:rsid w:val="00F3139D"/>
    <w:rsid w:val="00F35E55"/>
    <w:rsid w:val="00F5324E"/>
    <w:rsid w:val="00F539FE"/>
    <w:rsid w:val="00F672D7"/>
    <w:rsid w:val="00F7393F"/>
    <w:rsid w:val="00F74882"/>
    <w:rsid w:val="00F82490"/>
    <w:rsid w:val="00F82830"/>
    <w:rsid w:val="00F834E3"/>
    <w:rsid w:val="00F90A7D"/>
    <w:rsid w:val="00F97FF5"/>
    <w:rsid w:val="00FA02BF"/>
    <w:rsid w:val="00FA349D"/>
    <w:rsid w:val="00FA4C5C"/>
    <w:rsid w:val="00FA59C0"/>
    <w:rsid w:val="00FB31CD"/>
    <w:rsid w:val="00FB340C"/>
    <w:rsid w:val="00FB74B7"/>
    <w:rsid w:val="00FB7BC7"/>
    <w:rsid w:val="00FC3658"/>
    <w:rsid w:val="00FD5580"/>
    <w:rsid w:val="00FE14F6"/>
    <w:rsid w:val="00FE5E49"/>
    <w:rsid w:val="00FE67BD"/>
    <w:rsid w:val="00FF3E72"/>
    <w:rsid w:val="00FF49B9"/>
    <w:rsid w:val="00FF64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46803"/>
  <w15:docId w15:val="{5C08A95E-532E-4944-A6E3-BBD558A8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68"/>
    <w:rPr>
      <w:sz w:val="24"/>
      <w:szCs w:val="24"/>
      <w:lang w:val="en-US" w:eastAsia="en-US"/>
    </w:rPr>
  </w:style>
  <w:style w:type="paragraph" w:styleId="Heading1">
    <w:name w:val="heading 1"/>
    <w:basedOn w:val="Normal"/>
    <w:next w:val="Normal"/>
    <w:link w:val="Heading1Char"/>
    <w:qFormat/>
    <w:rsid w:val="00634310"/>
    <w:pPr>
      <w:keepNext/>
      <w:pBdr>
        <w:bottom w:val="single" w:sz="6" w:space="1" w:color="auto"/>
      </w:pBdr>
      <w:jc w:val="center"/>
      <w:outlineLvl w:val="0"/>
    </w:pPr>
    <w:rPr>
      <w:b/>
      <w:bCs/>
    </w:rPr>
  </w:style>
  <w:style w:type="paragraph" w:styleId="Heading2">
    <w:name w:val="heading 2"/>
    <w:basedOn w:val="Normal"/>
    <w:next w:val="Normal"/>
    <w:qFormat/>
    <w:rsid w:val="006343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43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0468"/>
    <w:pPr>
      <w:tabs>
        <w:tab w:val="center" w:pos="4320"/>
        <w:tab w:val="right" w:pos="8640"/>
      </w:tabs>
    </w:pPr>
  </w:style>
  <w:style w:type="paragraph" w:styleId="Footer">
    <w:name w:val="footer"/>
    <w:basedOn w:val="Normal"/>
    <w:link w:val="FooterChar"/>
    <w:rsid w:val="002B0468"/>
    <w:pPr>
      <w:tabs>
        <w:tab w:val="center" w:pos="4320"/>
        <w:tab w:val="right" w:pos="8640"/>
      </w:tabs>
    </w:pPr>
  </w:style>
  <w:style w:type="paragraph" w:styleId="NoSpacing">
    <w:name w:val="No Spacing"/>
    <w:link w:val="NoSpacingChar"/>
    <w:qFormat/>
    <w:rsid w:val="002B0468"/>
    <w:rPr>
      <w:rFonts w:ascii="Calibri" w:hAnsi="Calibri"/>
      <w:sz w:val="22"/>
      <w:szCs w:val="22"/>
      <w:lang w:val="en-US" w:eastAsia="en-US"/>
    </w:rPr>
  </w:style>
  <w:style w:type="character" w:customStyle="1" w:styleId="NoSpacingChar">
    <w:name w:val="No Spacing Char"/>
    <w:basedOn w:val="DefaultParagraphFont"/>
    <w:link w:val="NoSpacing"/>
    <w:rsid w:val="002B0468"/>
    <w:rPr>
      <w:rFonts w:ascii="Calibri" w:hAnsi="Calibri"/>
      <w:sz w:val="22"/>
      <w:szCs w:val="22"/>
      <w:lang w:val="en-US" w:eastAsia="en-US" w:bidi="ar-SA"/>
    </w:rPr>
  </w:style>
  <w:style w:type="character" w:customStyle="1" w:styleId="HeaderChar">
    <w:name w:val="Header Char"/>
    <w:basedOn w:val="DefaultParagraphFont"/>
    <w:link w:val="Header"/>
    <w:rsid w:val="002B0468"/>
    <w:rPr>
      <w:sz w:val="24"/>
      <w:szCs w:val="24"/>
      <w:lang w:val="en-US" w:eastAsia="en-US" w:bidi="ar-SA"/>
    </w:rPr>
  </w:style>
  <w:style w:type="character" w:customStyle="1" w:styleId="FooterChar">
    <w:name w:val="Footer Char"/>
    <w:basedOn w:val="DefaultParagraphFont"/>
    <w:link w:val="Footer"/>
    <w:rsid w:val="002B0468"/>
    <w:rPr>
      <w:sz w:val="24"/>
      <w:szCs w:val="24"/>
      <w:lang w:val="en-US" w:eastAsia="en-US" w:bidi="ar-SA"/>
    </w:rPr>
  </w:style>
  <w:style w:type="paragraph" w:styleId="BlockText">
    <w:name w:val="Block Text"/>
    <w:basedOn w:val="Normal"/>
    <w:rsid w:val="00634310"/>
    <w:pPr>
      <w:ind w:left="-288" w:right="-288"/>
      <w:jc w:val="both"/>
    </w:pPr>
    <w:rPr>
      <w:rFonts w:ascii="CG Times" w:hAnsi="CG Times"/>
      <w:bCs/>
      <w:lang w:val="en-GB"/>
    </w:rPr>
  </w:style>
  <w:style w:type="character" w:styleId="Hyperlink">
    <w:name w:val="Hyperlink"/>
    <w:basedOn w:val="DefaultParagraphFont"/>
    <w:rsid w:val="00634310"/>
    <w:rPr>
      <w:color w:val="0000FF"/>
      <w:u w:val="single"/>
    </w:rPr>
  </w:style>
  <w:style w:type="character" w:styleId="PageNumber">
    <w:name w:val="page number"/>
    <w:basedOn w:val="DefaultParagraphFont"/>
    <w:rsid w:val="00733088"/>
  </w:style>
  <w:style w:type="paragraph" w:styleId="BalloonText">
    <w:name w:val="Balloon Text"/>
    <w:basedOn w:val="Normal"/>
    <w:link w:val="BalloonTextChar"/>
    <w:rsid w:val="00E45E80"/>
    <w:rPr>
      <w:rFonts w:ascii="Tahoma" w:hAnsi="Tahoma" w:cs="Tahoma"/>
      <w:sz w:val="16"/>
      <w:szCs w:val="16"/>
    </w:rPr>
  </w:style>
  <w:style w:type="character" w:customStyle="1" w:styleId="BalloonTextChar">
    <w:name w:val="Balloon Text Char"/>
    <w:basedOn w:val="DefaultParagraphFont"/>
    <w:link w:val="BalloonText"/>
    <w:rsid w:val="00E45E80"/>
    <w:rPr>
      <w:rFonts w:ascii="Tahoma" w:hAnsi="Tahoma" w:cs="Tahoma"/>
      <w:sz w:val="16"/>
      <w:szCs w:val="16"/>
      <w:lang w:val="en-US" w:eastAsia="en-US"/>
    </w:rPr>
  </w:style>
  <w:style w:type="character" w:styleId="CommentReference">
    <w:name w:val="annotation reference"/>
    <w:basedOn w:val="DefaultParagraphFont"/>
    <w:rsid w:val="00E45E80"/>
    <w:rPr>
      <w:sz w:val="16"/>
      <w:szCs w:val="16"/>
    </w:rPr>
  </w:style>
  <w:style w:type="paragraph" w:styleId="CommentText">
    <w:name w:val="annotation text"/>
    <w:basedOn w:val="Normal"/>
    <w:link w:val="CommentTextChar"/>
    <w:rsid w:val="00E45E80"/>
    <w:rPr>
      <w:sz w:val="20"/>
      <w:szCs w:val="20"/>
    </w:rPr>
  </w:style>
  <w:style w:type="character" w:customStyle="1" w:styleId="CommentTextChar">
    <w:name w:val="Comment Text Char"/>
    <w:basedOn w:val="DefaultParagraphFont"/>
    <w:link w:val="CommentText"/>
    <w:rsid w:val="00E45E80"/>
    <w:rPr>
      <w:lang w:val="en-US" w:eastAsia="en-US"/>
    </w:rPr>
  </w:style>
  <w:style w:type="paragraph" w:styleId="CommentSubject">
    <w:name w:val="annotation subject"/>
    <w:basedOn w:val="CommentText"/>
    <w:next w:val="CommentText"/>
    <w:link w:val="CommentSubjectChar"/>
    <w:rsid w:val="00E45E80"/>
    <w:rPr>
      <w:b/>
      <w:bCs/>
    </w:rPr>
  </w:style>
  <w:style w:type="character" w:customStyle="1" w:styleId="CommentSubjectChar">
    <w:name w:val="Comment Subject Char"/>
    <w:basedOn w:val="CommentTextChar"/>
    <w:link w:val="CommentSubject"/>
    <w:rsid w:val="00E45E80"/>
    <w:rPr>
      <w:b/>
      <w:bCs/>
      <w:lang w:val="en-US" w:eastAsia="en-US"/>
    </w:rPr>
  </w:style>
  <w:style w:type="table" w:styleId="TableGrid">
    <w:name w:val="Table Grid"/>
    <w:basedOn w:val="TableNormal"/>
    <w:rsid w:val="0094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0E82"/>
    <w:rPr>
      <w:b/>
      <w:bCs/>
      <w:sz w:val="24"/>
      <w:szCs w:val="24"/>
      <w:lang w:val="en-US" w:eastAsia="en-US"/>
    </w:rPr>
  </w:style>
  <w:style w:type="paragraph" w:styleId="ListParagraph">
    <w:name w:val="List Paragraph"/>
    <w:basedOn w:val="Normal"/>
    <w:uiPriority w:val="34"/>
    <w:qFormat/>
    <w:rsid w:val="00AC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338">
      <w:bodyDiv w:val="1"/>
      <w:marLeft w:val="0"/>
      <w:marRight w:val="0"/>
      <w:marTop w:val="0"/>
      <w:marBottom w:val="0"/>
      <w:divBdr>
        <w:top w:val="none" w:sz="0" w:space="0" w:color="auto"/>
        <w:left w:val="none" w:sz="0" w:space="0" w:color="auto"/>
        <w:bottom w:val="none" w:sz="0" w:space="0" w:color="auto"/>
        <w:right w:val="none" w:sz="0" w:space="0" w:color="auto"/>
      </w:divBdr>
    </w:div>
    <w:div w:id="14774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opts@nhls.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ADEBF-F554-4BAB-90EC-909B9437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Participants Instructions</vt:lpstr>
    </vt:vector>
  </TitlesOfParts>
  <Company>NICD</Company>
  <LinksUpToDate>false</LinksUpToDate>
  <CharactersWithSpaces>1581</CharactersWithSpaces>
  <SharedDoc>false</SharedDoc>
  <HLinks>
    <vt:vector size="54" baseType="variant">
      <vt:variant>
        <vt:i4>5570592</vt:i4>
      </vt:variant>
      <vt:variant>
        <vt:i4>42</vt:i4>
      </vt:variant>
      <vt:variant>
        <vt:i4>0</vt:i4>
      </vt:variant>
      <vt:variant>
        <vt:i4>5</vt:i4>
      </vt:variant>
      <vt:variant>
        <vt:lpwstr>mailto:seropts@nhls.ac.za</vt:lpwstr>
      </vt:variant>
      <vt:variant>
        <vt:lpwstr/>
      </vt:variant>
      <vt:variant>
        <vt:i4>6422640</vt:i4>
      </vt:variant>
      <vt:variant>
        <vt:i4>39</vt:i4>
      </vt:variant>
      <vt:variant>
        <vt:i4>0</vt:i4>
      </vt:variant>
      <vt:variant>
        <vt:i4>5</vt:i4>
      </vt:variant>
      <vt:variant>
        <vt:lpwstr>mailto:</vt:lpwstr>
      </vt:variant>
      <vt:variant>
        <vt:lpwstr/>
      </vt:variant>
      <vt:variant>
        <vt:i4>5570592</vt:i4>
      </vt:variant>
      <vt:variant>
        <vt:i4>36</vt:i4>
      </vt:variant>
      <vt:variant>
        <vt:i4>0</vt:i4>
      </vt:variant>
      <vt:variant>
        <vt:i4>5</vt:i4>
      </vt:variant>
      <vt:variant>
        <vt:lpwstr>mailto:seropts@nhls.ac.za</vt:lpwstr>
      </vt:variant>
      <vt:variant>
        <vt:lpwstr/>
      </vt:variant>
      <vt:variant>
        <vt:i4>6422640</vt:i4>
      </vt:variant>
      <vt:variant>
        <vt:i4>33</vt:i4>
      </vt:variant>
      <vt:variant>
        <vt:i4>0</vt:i4>
      </vt:variant>
      <vt:variant>
        <vt:i4>5</vt:i4>
      </vt:variant>
      <vt:variant>
        <vt:lpwstr>mailto:</vt:lpwstr>
      </vt:variant>
      <vt:variant>
        <vt:lpwstr/>
      </vt:variant>
      <vt:variant>
        <vt:i4>5570592</vt:i4>
      </vt:variant>
      <vt:variant>
        <vt:i4>30</vt:i4>
      </vt:variant>
      <vt:variant>
        <vt:i4>0</vt:i4>
      </vt:variant>
      <vt:variant>
        <vt:i4>5</vt:i4>
      </vt:variant>
      <vt:variant>
        <vt:lpwstr>mailto:seropts@nhls.ac.za</vt:lpwstr>
      </vt:variant>
      <vt:variant>
        <vt:lpwstr/>
      </vt:variant>
      <vt:variant>
        <vt:i4>6422640</vt:i4>
      </vt:variant>
      <vt:variant>
        <vt:i4>27</vt:i4>
      </vt:variant>
      <vt:variant>
        <vt:i4>0</vt:i4>
      </vt:variant>
      <vt:variant>
        <vt:i4>5</vt:i4>
      </vt:variant>
      <vt:variant>
        <vt:lpwstr>mailto:</vt:lpwstr>
      </vt:variant>
      <vt:variant>
        <vt:lpwstr/>
      </vt:variant>
      <vt:variant>
        <vt:i4>5570592</vt:i4>
      </vt:variant>
      <vt:variant>
        <vt:i4>9</vt:i4>
      </vt:variant>
      <vt:variant>
        <vt:i4>0</vt:i4>
      </vt:variant>
      <vt:variant>
        <vt:i4>5</vt:i4>
      </vt:variant>
      <vt:variant>
        <vt:lpwstr>mailto:seropts@nhls.ac.za</vt:lpwstr>
      </vt:variant>
      <vt:variant>
        <vt:lpwstr/>
      </vt:variant>
      <vt:variant>
        <vt:i4>6422640</vt:i4>
      </vt:variant>
      <vt:variant>
        <vt:i4>6</vt:i4>
      </vt:variant>
      <vt:variant>
        <vt:i4>0</vt:i4>
      </vt:variant>
      <vt:variant>
        <vt:i4>5</vt:i4>
      </vt:variant>
      <vt:variant>
        <vt:lpwstr>mailto:</vt:lpwstr>
      </vt:variant>
      <vt:variant>
        <vt:lpwstr/>
      </vt:variant>
      <vt:variant>
        <vt:i4>3407897</vt:i4>
      </vt:variant>
      <vt:variant>
        <vt:i4>3</vt:i4>
      </vt:variant>
      <vt:variant>
        <vt:i4>0</vt:i4>
      </vt:variant>
      <vt:variant>
        <vt:i4>5</vt:i4>
      </vt:variant>
      <vt:variant>
        <vt:lpwstr>mailto:lauren.buckton@nhls.ac.za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 Instructions</dc:title>
  <dc:creator>NICD</dc:creator>
  <cp:lastModifiedBy>Thokozile Zulu</cp:lastModifiedBy>
  <cp:revision>2</cp:revision>
  <cp:lastPrinted>2018-04-17T07:39:00Z</cp:lastPrinted>
  <dcterms:created xsi:type="dcterms:W3CDTF">2021-07-08T13:00:00Z</dcterms:created>
  <dcterms:modified xsi:type="dcterms:W3CDTF">2021-07-08T13:00:00Z</dcterms:modified>
</cp:coreProperties>
</file>