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84844824"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273F4F">
            <w:pPr>
              <w:spacing w:after="0"/>
              <w:ind w:left="2"/>
            </w:pPr>
            <w:r w:rsidRPr="00273F4F">
              <w:rPr>
                <w:rFonts w:ascii="Verdana" w:eastAsia="Verdana" w:hAnsi="Verdana" w:cs="Verdana"/>
                <w:b/>
                <w:color w:val="000000"/>
                <w:sz w:val="20"/>
              </w:rPr>
              <w:t>RFQ FOR CABINET AND NETWORK POINTS FOR MAFIKENG LAB</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C04723">
            <w:pPr>
              <w:spacing w:after="0"/>
              <w:rPr>
                <w:rFonts w:ascii="Calibri" w:eastAsia="Calibri" w:hAnsi="Calibri" w:cs="Calibri"/>
                <w:color w:val="FF0000"/>
              </w:rPr>
            </w:pPr>
            <w:r w:rsidRPr="00C17130">
              <w:rPr>
                <w:rFonts w:ascii="Calibri" w:eastAsia="Calibri" w:hAnsi="Calibri" w:cs="Calibri"/>
                <w:color w:val="FF0000"/>
              </w:rPr>
              <w:t xml:space="preserve"> </w:t>
            </w:r>
            <w:r w:rsidR="00C17130" w:rsidRPr="00C17130">
              <w:rPr>
                <w:rFonts w:ascii="Calibri" w:eastAsia="Calibri" w:hAnsi="Calibri" w:cs="Calibri"/>
                <w:color w:val="FF0000"/>
              </w:rPr>
              <w:t>NB</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273F4F">
            <w:pPr>
              <w:rPr>
                <w:rFonts w:ascii="Calibri" w:eastAsia="Calibri" w:hAnsi="Calibri" w:cs="Calibri"/>
              </w:rPr>
            </w:pPr>
            <w:r>
              <w:rPr>
                <w:rFonts w:cs="Tahoma"/>
                <w:b/>
                <w:color w:val="FF0000"/>
                <w:sz w:val="20"/>
                <w:szCs w:val="20"/>
              </w:rPr>
              <w:t xml:space="preserve"> SITE BRIEFING ON THE 15</w:t>
            </w:r>
            <w:r>
              <w:rPr>
                <w:rFonts w:cs="Tahoma"/>
                <w:b/>
                <w:color w:val="FF0000"/>
                <w:sz w:val="20"/>
                <w:szCs w:val="20"/>
                <w:vertAlign w:val="superscript"/>
              </w:rPr>
              <w:t>TH</w:t>
            </w:r>
            <w:r>
              <w:rPr>
                <w:rFonts w:cs="Tahoma"/>
                <w:b/>
                <w:color w:val="FF0000"/>
                <w:sz w:val="20"/>
                <w:szCs w:val="20"/>
              </w:rPr>
              <w:t xml:space="preserve"> JUNE 21 @12HOO AT MAFIKENG </w:t>
            </w:r>
            <w:r w:rsidR="00DB218A">
              <w:rPr>
                <w:rFonts w:cs="Tahoma"/>
                <w:b/>
                <w:color w:val="FF0000"/>
                <w:sz w:val="20"/>
                <w:szCs w:val="20"/>
              </w:rPr>
              <w:t>LA</w:t>
            </w:r>
            <w:r>
              <w:rPr>
                <w:rFonts w:cs="Tahoma"/>
                <w:b/>
                <w:color w:val="FF0000"/>
                <w:sz w:val="20"/>
                <w:szCs w:val="20"/>
              </w:rPr>
              <w:t>B, BOPHELONG HOSPITAL.</w:t>
            </w: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273F4F">
              <w:rPr>
                <w:b/>
              </w:rPr>
              <w:t>ON OF QUOTE CLOSING 21 JUNE</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273F4F">
            <w:pPr>
              <w:spacing w:after="0"/>
              <w:rPr>
                <w:rFonts w:ascii="Calibri" w:eastAsia="Calibri" w:hAnsi="Calibri" w:cs="Calibri"/>
              </w:rPr>
            </w:pPr>
            <w:r>
              <w:rPr>
                <w:rFonts w:cs="Tahoma"/>
                <w:b/>
                <w:color w:val="FF0000"/>
                <w:sz w:val="20"/>
                <w:szCs w:val="20"/>
              </w:rPr>
              <w:t xml:space="preserve"> </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017B49" w:rsidP="00C17130">
            <w:pPr>
              <w:spacing w:after="0"/>
              <w:ind w:left="2"/>
            </w:pPr>
            <w:r w:rsidRPr="00017B49">
              <w:rPr>
                <w:rFonts w:ascii="Verdana" w:eastAsia="Verdana" w:hAnsi="Verdana" w:cs="Verdana"/>
                <w:b/>
                <w:color w:val="000000"/>
                <w:sz w:val="20"/>
              </w:rPr>
              <w:t>RFQ FOR CABINET AND NETWORK POINTS FOR MAFIKENG LAB</w:t>
            </w: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C17130">
            <w:pPr>
              <w:spacing w:after="0" w:line="240" w:lineRule="auto"/>
              <w:rPr>
                <w:rFonts w:ascii="Arial" w:hAnsi="Arial" w:cs="Arial"/>
                <w:color w:val="000000"/>
                <w:sz w:val="24"/>
                <w:szCs w:val="24"/>
              </w:rPr>
            </w:pPr>
            <w:r>
              <w:rPr>
                <w:rFonts w:ascii="Arial" w:hAnsi="Arial" w:cs="Arial"/>
                <w:color w:val="000000"/>
                <w:sz w:val="24"/>
                <w:szCs w:val="24"/>
              </w:rPr>
              <w:t>J</w:t>
            </w:r>
            <w:r w:rsidR="00DB218A">
              <w:rPr>
                <w:rFonts w:ascii="Arial" w:hAnsi="Arial" w:cs="Arial"/>
                <w:color w:val="000000"/>
                <w:sz w:val="24"/>
                <w:szCs w:val="24"/>
              </w:rPr>
              <w:t>ohan</w:t>
            </w:r>
            <w:r w:rsidR="00017B49">
              <w:rPr>
                <w:rFonts w:ascii="Arial" w:hAnsi="Arial" w:cs="Arial"/>
                <w:color w:val="000000"/>
                <w:sz w:val="24"/>
                <w:szCs w:val="24"/>
              </w:rPr>
              <w:t>nesburg BY NO later than  21 JUNE</w:t>
            </w:r>
            <w:r>
              <w:rPr>
                <w:rFonts w:ascii="Arial" w:hAnsi="Arial" w:cs="Arial"/>
                <w:color w:val="000000"/>
                <w:sz w:val="24"/>
                <w:szCs w:val="24"/>
              </w:rPr>
              <w:t xml:space="preserve"> 2021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A807DD" w:rsidRPr="00501B19" w:rsidRDefault="00C04723" w:rsidP="002D711E">
      <w:pPr>
        <w:spacing w:after="0"/>
        <w:rPr>
          <w:rFonts w:ascii="Verdana" w:eastAsia="Verdana" w:hAnsi="Verdana" w:cs="Verdana"/>
          <w:color w:val="000000"/>
          <w:sz w:val="20"/>
          <w:szCs w:val="20"/>
        </w:rPr>
      </w:pPr>
      <w:r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w:t>
            </w:r>
            <w:r>
              <w:rPr>
                <w:rFonts w:ascii="Verdana" w:eastAsia="Verdana" w:hAnsi="Verdana" w:cs="Verdana"/>
                <w:color w:val="000000"/>
                <w:sz w:val="20"/>
              </w:rPr>
              <w:lastRenderedPageBreak/>
              <w:t xml:space="preserve">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lastRenderedPageBreak/>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w:t>
      </w:r>
      <w:r>
        <w:rPr>
          <w:rFonts w:ascii="Verdana" w:eastAsia="Verdana" w:hAnsi="Verdana" w:cs="Verdana"/>
          <w:color w:val="000000"/>
          <w:sz w:val="20"/>
        </w:rPr>
        <w:lastRenderedPageBreak/>
        <w:t xml:space="preserve">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9">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 xml:space="preserve">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w:t>
      </w:r>
      <w:r>
        <w:rPr>
          <w:rFonts w:ascii="Verdana" w:eastAsia="Verdana" w:hAnsi="Verdana" w:cs="Verdana"/>
          <w:color w:val="000000"/>
          <w:sz w:val="20"/>
        </w:rPr>
        <w:lastRenderedPageBreak/>
        <w:t>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w:t>
      </w:r>
      <w:r>
        <w:rPr>
          <w:rFonts w:ascii="Verdana" w:eastAsia="Verdana" w:hAnsi="Verdana" w:cs="Verdana"/>
          <w:color w:val="000000"/>
          <w:sz w:val="20"/>
        </w:rPr>
        <w:lastRenderedPageBreak/>
        <w:t>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w:t>
      </w:r>
      <w:r>
        <w:rPr>
          <w:rFonts w:ascii="Verdana" w:eastAsia="Verdana" w:hAnsi="Verdana" w:cs="Verdana"/>
          <w:color w:val="000000"/>
          <w:sz w:val="20"/>
        </w:rPr>
        <w:lastRenderedPageBreak/>
        <w:t xml:space="preserve">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lastRenderedPageBreak/>
        <w:t xml:space="preserve">The SABS approved technical specification number SATS 1286:2011 is accessible on </w:t>
      </w:r>
      <w:hyperlink r:id="rId11">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2">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lastRenderedPageBreak/>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lastRenderedPageBreak/>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lastRenderedPageBreak/>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3">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lastRenderedPageBreak/>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lastRenderedPageBreak/>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4" o:title=""/>
          </v:rect>
          <o:OLEObject Type="Embed" ProgID="StaticMetafile" ShapeID="rectole0000000001" DrawAspect="Content" ObjectID="_1684844825" r:id="rId15"/>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4" o:title=""/>
          </v:rect>
          <o:OLEObject Type="Embed" ProgID="StaticMetafile" ShapeID="rectole0000000002" DrawAspect="Content" ObjectID="_1684844826" r:id="rId16"/>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lastRenderedPageBreak/>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C17130" w:rsidRDefault="00017B49" w:rsidP="00C17130">
      <w:pPr>
        <w:spacing w:after="0"/>
        <w:ind w:left="2"/>
        <w:jc w:val="center"/>
        <w:rPr>
          <w:rFonts w:ascii="Verdana" w:eastAsia="Verdana" w:hAnsi="Verdana" w:cs="Verdana"/>
          <w:b/>
          <w:color w:val="000000"/>
          <w:sz w:val="20"/>
        </w:rPr>
      </w:pPr>
      <w:r w:rsidRPr="00017B49">
        <w:rPr>
          <w:rFonts w:ascii="Verdana" w:eastAsia="Verdana" w:hAnsi="Verdana" w:cs="Verdana"/>
          <w:b/>
          <w:color w:val="000000"/>
          <w:sz w:val="20"/>
        </w:rPr>
        <w:t>RFQ FOR CABINET AND NETWORK POINTS FOR MAFIKENG LAB</w:t>
      </w:r>
    </w:p>
    <w:p w:rsidR="00017B49" w:rsidRDefault="00017B49" w:rsidP="00C17130">
      <w:pPr>
        <w:spacing w:after="0"/>
        <w:ind w:left="2"/>
        <w:jc w:val="center"/>
        <w:rPr>
          <w:rFonts w:ascii="Verdana" w:eastAsia="Verdana" w:hAnsi="Verdana" w:cs="Verdana"/>
          <w:b/>
          <w:color w:val="000000"/>
          <w:sz w:val="20"/>
        </w:rPr>
      </w:pPr>
      <w:bookmarkStart w:id="0" w:name="_GoBack"/>
      <w:bookmarkEnd w:id="0"/>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w:t>
      </w:r>
      <w:r>
        <w:rPr>
          <w:rFonts w:ascii="Tahoma" w:eastAsia="Tahoma" w:hAnsi="Tahoma" w:cs="Tahoma"/>
          <w:color w:val="000000"/>
          <w:sz w:val="18"/>
        </w:rPr>
        <w:lastRenderedPageBreak/>
        <w:t xml:space="preserve">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273F4F" w:rsidRDefault="00273F4F" w:rsidP="00273F4F">
      <w:pPr>
        <w:pStyle w:val="ListParagraph"/>
        <w:numPr>
          <w:ilvl w:val="0"/>
          <w:numId w:val="198"/>
        </w:numPr>
        <w:spacing w:after="0" w:line="240" w:lineRule="auto"/>
        <w:contextualSpacing w:val="0"/>
        <w:rPr>
          <w:b/>
          <w:bCs/>
        </w:rPr>
      </w:pPr>
      <w:r>
        <w:rPr>
          <w:b/>
          <w:bCs/>
        </w:rPr>
        <w:t>Site meeting Requirements   are as follows:</w:t>
      </w:r>
    </w:p>
    <w:p w:rsidR="00273F4F" w:rsidRDefault="00273F4F" w:rsidP="00273F4F">
      <w:r>
        <w:rPr>
          <w:b/>
          <w:bCs/>
        </w:rPr>
        <w:t>                                                         </w:t>
      </w:r>
    </w:p>
    <w:p w:rsidR="00273F4F" w:rsidRDefault="00273F4F" w:rsidP="00273F4F">
      <w:pPr>
        <w:numPr>
          <w:ilvl w:val="0"/>
          <w:numId w:val="199"/>
        </w:numPr>
        <w:spacing w:after="0" w:line="240" w:lineRule="auto"/>
        <w:rPr>
          <w:b/>
          <w:bCs/>
          <w:i/>
          <w:iCs/>
          <w:color w:val="FF0000"/>
          <w:lang w:eastAsia="en-ZA"/>
        </w:rPr>
      </w:pPr>
      <w:r>
        <w:rPr>
          <w:b/>
          <w:bCs/>
          <w:color w:val="FF0000"/>
          <w:lang w:eastAsia="en-ZA"/>
        </w:rPr>
        <w:t>Cabinet Replacement 32u</w:t>
      </w:r>
    </w:p>
    <w:p w:rsidR="00273F4F" w:rsidRDefault="00273F4F" w:rsidP="00273F4F">
      <w:pPr>
        <w:numPr>
          <w:ilvl w:val="0"/>
          <w:numId w:val="199"/>
        </w:numPr>
        <w:spacing w:after="0" w:line="240" w:lineRule="auto"/>
        <w:rPr>
          <w:b/>
          <w:bCs/>
          <w:i/>
          <w:iCs/>
          <w:color w:val="FF0000"/>
          <w:lang w:eastAsia="en-ZA"/>
        </w:rPr>
      </w:pPr>
      <w:r>
        <w:rPr>
          <w:b/>
          <w:bCs/>
          <w:color w:val="FF0000"/>
          <w:lang w:eastAsia="en-ZA"/>
        </w:rPr>
        <w:t>1* PDU 10 way Power supply metal</w:t>
      </w:r>
    </w:p>
    <w:p w:rsidR="00273F4F" w:rsidRDefault="00273F4F" w:rsidP="00273F4F">
      <w:pPr>
        <w:numPr>
          <w:ilvl w:val="0"/>
          <w:numId w:val="199"/>
        </w:numPr>
        <w:spacing w:after="0" w:line="240" w:lineRule="auto"/>
        <w:rPr>
          <w:b/>
          <w:bCs/>
          <w:i/>
          <w:iCs/>
          <w:color w:val="FF0000"/>
          <w:lang w:eastAsia="en-ZA"/>
        </w:rPr>
      </w:pPr>
      <w:r>
        <w:rPr>
          <w:b/>
          <w:bCs/>
          <w:color w:val="FF0000"/>
          <w:lang w:eastAsia="en-ZA"/>
        </w:rPr>
        <w:t>48 port Cat 6 Molex Patch Panel and a brush panel</w:t>
      </w:r>
    </w:p>
    <w:p w:rsidR="00273F4F" w:rsidRDefault="00273F4F" w:rsidP="00273F4F">
      <w:pPr>
        <w:numPr>
          <w:ilvl w:val="0"/>
          <w:numId w:val="199"/>
        </w:numPr>
        <w:spacing w:after="0" w:line="240" w:lineRule="auto"/>
        <w:rPr>
          <w:b/>
          <w:bCs/>
          <w:color w:val="FF0000"/>
          <w:lang w:eastAsia="en-ZA"/>
        </w:rPr>
      </w:pPr>
      <w:r>
        <w:rPr>
          <w:b/>
          <w:bCs/>
          <w:color w:val="FF0000"/>
          <w:lang w:eastAsia="en-ZA"/>
        </w:rPr>
        <w:t>Date:  18-06-2021</w:t>
      </w:r>
    </w:p>
    <w:p w:rsidR="00273F4F" w:rsidRDefault="00273F4F" w:rsidP="00273F4F">
      <w:pPr>
        <w:numPr>
          <w:ilvl w:val="0"/>
          <w:numId w:val="199"/>
        </w:numPr>
        <w:spacing w:after="0" w:line="240" w:lineRule="auto"/>
        <w:rPr>
          <w:b/>
          <w:bCs/>
          <w:i/>
          <w:iCs/>
          <w:color w:val="FF0000"/>
          <w:lang w:eastAsia="en-ZA"/>
        </w:rPr>
      </w:pPr>
      <w:r>
        <w:rPr>
          <w:b/>
          <w:bCs/>
          <w:color w:val="FF0000"/>
          <w:lang w:eastAsia="en-ZA"/>
        </w:rPr>
        <w:t>Time: 11h00</w:t>
      </w:r>
    </w:p>
    <w:p w:rsidR="00273F4F" w:rsidRDefault="00273F4F" w:rsidP="00273F4F">
      <w:pPr>
        <w:rPr>
          <w:i/>
          <w:iCs/>
          <w:color w:val="1F497D"/>
        </w:rPr>
      </w:pPr>
    </w:p>
    <w:p w:rsidR="00273F4F" w:rsidRDefault="00273F4F" w:rsidP="00273F4F">
      <w:pPr>
        <w:rPr>
          <w:b/>
          <w:bCs/>
        </w:rPr>
      </w:pPr>
      <w:r>
        <w:rPr>
          <w:b/>
          <w:bCs/>
        </w:rPr>
        <w:t>2 Details of the site where the services are required :</w:t>
      </w:r>
    </w:p>
    <w:p w:rsidR="00273F4F" w:rsidRDefault="00273F4F" w:rsidP="00273F4F">
      <w:pPr>
        <w:rPr>
          <w:b/>
          <w:bCs/>
        </w:rPr>
      </w:pPr>
    </w:p>
    <w:tbl>
      <w:tblPr>
        <w:tblW w:w="8490" w:type="dxa"/>
        <w:tblInd w:w="-10" w:type="dxa"/>
        <w:tblCellMar>
          <w:left w:w="0" w:type="dxa"/>
          <w:right w:w="0" w:type="dxa"/>
        </w:tblCellMar>
        <w:tblLook w:val="04A0" w:firstRow="1" w:lastRow="0" w:firstColumn="1" w:lastColumn="0" w:noHBand="0" w:noVBand="1"/>
      </w:tblPr>
      <w:tblGrid>
        <w:gridCol w:w="5240"/>
        <w:gridCol w:w="3250"/>
      </w:tblGrid>
      <w:tr w:rsidR="00273F4F" w:rsidTr="00273F4F">
        <w:trPr>
          <w:trHeight w:val="216"/>
        </w:trPr>
        <w:tc>
          <w:tcPr>
            <w:tcW w:w="5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F4F" w:rsidRDefault="00273F4F">
            <w:pPr>
              <w:rPr>
                <w:color w:val="000000"/>
                <w:lang w:eastAsia="en-ZA"/>
              </w:rPr>
            </w:pPr>
            <w:r>
              <w:rPr>
                <w:color w:val="000000"/>
                <w:lang w:eastAsia="en-ZA"/>
              </w:rPr>
              <w:lastRenderedPageBreak/>
              <w:t>Contact Person</w:t>
            </w:r>
          </w:p>
        </w:tc>
        <w:tc>
          <w:tcPr>
            <w:tcW w:w="34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F4F" w:rsidRDefault="00273F4F">
            <w:pPr>
              <w:rPr>
                <w:color w:val="000000"/>
                <w:lang w:eastAsia="en-ZA"/>
              </w:rPr>
            </w:pPr>
            <w:r>
              <w:rPr>
                <w:color w:val="000000"/>
                <w:lang w:eastAsia="en-ZA"/>
              </w:rPr>
              <w:t>Tshepang  Molefe</w:t>
            </w:r>
          </w:p>
        </w:tc>
      </w:tr>
      <w:tr w:rsidR="00273F4F" w:rsidTr="00273F4F">
        <w:trPr>
          <w:trHeight w:val="216"/>
        </w:trPr>
        <w:tc>
          <w:tcPr>
            <w:tcW w:w="5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F4F" w:rsidRDefault="00273F4F">
            <w:pPr>
              <w:rPr>
                <w:color w:val="000000"/>
                <w:lang w:eastAsia="en-ZA"/>
              </w:rPr>
            </w:pPr>
            <w:r>
              <w:rPr>
                <w:color w:val="000000"/>
                <w:lang w:eastAsia="en-ZA"/>
              </w:rPr>
              <w:t>Site Name</w:t>
            </w:r>
          </w:p>
        </w:tc>
        <w:tc>
          <w:tcPr>
            <w:tcW w:w="3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F4F" w:rsidRDefault="00273F4F">
            <w:pPr>
              <w:rPr>
                <w:color w:val="000000"/>
                <w:lang w:eastAsia="en-ZA"/>
              </w:rPr>
            </w:pPr>
            <w:r>
              <w:rPr>
                <w:color w:val="000000"/>
                <w:lang w:eastAsia="en-ZA"/>
              </w:rPr>
              <w:t>NHLS-Mafikeng</w:t>
            </w:r>
          </w:p>
        </w:tc>
      </w:tr>
      <w:tr w:rsidR="00273F4F" w:rsidTr="00273F4F">
        <w:trPr>
          <w:trHeight w:val="274"/>
        </w:trPr>
        <w:tc>
          <w:tcPr>
            <w:tcW w:w="5003"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273F4F" w:rsidRDefault="00273F4F">
            <w:pPr>
              <w:rPr>
                <w:color w:val="000000"/>
                <w:lang w:eastAsia="en-ZA"/>
              </w:rPr>
            </w:pPr>
            <w:r>
              <w:rPr>
                <w:color w:val="000000"/>
                <w:lang w:eastAsia="en-ZA"/>
              </w:rPr>
              <w:t>Contact number</w:t>
            </w:r>
          </w:p>
        </w:tc>
        <w:tc>
          <w:tcPr>
            <w:tcW w:w="3487" w:type="dxa"/>
            <w:tcBorders>
              <w:top w:val="nil"/>
              <w:left w:val="nil"/>
              <w:bottom w:val="nil"/>
              <w:right w:val="single" w:sz="8" w:space="0" w:color="auto"/>
            </w:tcBorders>
            <w:tcMar>
              <w:top w:w="0" w:type="dxa"/>
              <w:left w:w="108" w:type="dxa"/>
              <w:bottom w:w="0" w:type="dxa"/>
              <w:right w:w="108" w:type="dxa"/>
            </w:tcMar>
            <w:vAlign w:val="center"/>
            <w:hideMark/>
          </w:tcPr>
          <w:p w:rsidR="00273F4F" w:rsidRDefault="00273F4F">
            <w:pPr>
              <w:rPr>
                <w:color w:val="000000"/>
                <w:lang w:eastAsia="en-ZA"/>
              </w:rPr>
            </w:pPr>
            <w:r>
              <w:rPr>
                <w:color w:val="000000"/>
                <w:lang w:eastAsia="en-ZA"/>
              </w:rPr>
              <w:t>Tel :0663765316</w:t>
            </w:r>
          </w:p>
        </w:tc>
      </w:tr>
      <w:tr w:rsidR="00273F4F" w:rsidTr="00273F4F">
        <w:trPr>
          <w:trHeight w:val="180"/>
        </w:trPr>
        <w:tc>
          <w:tcPr>
            <w:tcW w:w="0" w:type="auto"/>
            <w:vMerge/>
            <w:tcBorders>
              <w:top w:val="nil"/>
              <w:left w:val="single" w:sz="8" w:space="0" w:color="auto"/>
              <w:bottom w:val="single" w:sz="8" w:space="0" w:color="000000"/>
              <w:right w:val="single" w:sz="8" w:space="0" w:color="auto"/>
            </w:tcBorders>
            <w:vAlign w:val="center"/>
            <w:hideMark/>
          </w:tcPr>
          <w:p w:rsidR="00273F4F" w:rsidRDefault="00273F4F">
            <w:pPr>
              <w:rPr>
                <w:rFonts w:ascii="Calibri" w:eastAsiaTheme="minorHAnsi" w:hAnsi="Calibri" w:cs="Calibri"/>
                <w:color w:val="000000"/>
                <w:lang w:eastAsia="en-ZA"/>
              </w:rPr>
            </w:pPr>
          </w:p>
        </w:tc>
        <w:tc>
          <w:tcPr>
            <w:tcW w:w="3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F4F" w:rsidRDefault="00273F4F">
            <w:pPr>
              <w:rPr>
                <w:color w:val="000000"/>
                <w:lang w:eastAsia="en-ZA"/>
              </w:rPr>
            </w:pPr>
            <w:r>
              <w:rPr>
                <w:color w:val="000000"/>
                <w:lang w:eastAsia="en-ZA"/>
              </w:rPr>
              <w:t> </w:t>
            </w:r>
          </w:p>
        </w:tc>
      </w:tr>
      <w:tr w:rsidR="00273F4F" w:rsidTr="00273F4F">
        <w:trPr>
          <w:trHeight w:val="324"/>
        </w:trPr>
        <w:tc>
          <w:tcPr>
            <w:tcW w:w="5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F4F" w:rsidRDefault="00273F4F">
            <w:pPr>
              <w:rPr>
                <w:color w:val="000000"/>
                <w:lang w:eastAsia="en-ZA"/>
              </w:rPr>
            </w:pPr>
            <w:r>
              <w:rPr>
                <w:color w:val="000000"/>
                <w:lang w:eastAsia="en-ZA"/>
              </w:rPr>
              <w:t>Physical address</w:t>
            </w:r>
          </w:p>
        </w:tc>
        <w:tc>
          <w:tcPr>
            <w:tcW w:w="3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F4F" w:rsidRDefault="00273F4F">
            <w:pPr>
              <w:rPr>
                <w:color w:val="000000"/>
                <w:lang w:eastAsia="en-ZA"/>
              </w:rPr>
            </w:pPr>
            <w:r>
              <w:rPr>
                <w:color w:val="000000"/>
                <w:lang w:eastAsia="en-ZA"/>
              </w:rPr>
              <w:t>Mafikeng Provincial Hospital-NHLS</w:t>
            </w:r>
          </w:p>
        </w:tc>
      </w:tr>
      <w:tr w:rsidR="00273F4F" w:rsidTr="00273F4F">
        <w:trPr>
          <w:trHeight w:val="238"/>
        </w:trPr>
        <w:tc>
          <w:tcPr>
            <w:tcW w:w="50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73F4F" w:rsidRDefault="00273F4F">
            <w:pPr>
              <w:rPr>
                <w:color w:val="000000"/>
                <w:lang w:eastAsia="en-ZA"/>
              </w:rPr>
            </w:pPr>
            <w:r>
              <w:rPr>
                <w:color w:val="000000"/>
                <w:lang w:eastAsia="en-ZA"/>
              </w:rPr>
              <w:t>CostCentre                                                                                 </w:t>
            </w:r>
          </w:p>
        </w:tc>
        <w:tc>
          <w:tcPr>
            <w:tcW w:w="3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F4F" w:rsidRDefault="00273F4F">
            <w:pPr>
              <w:rPr>
                <w:color w:val="000000"/>
                <w:lang w:eastAsia="en-ZA"/>
              </w:rPr>
            </w:pPr>
            <w:r>
              <w:rPr>
                <w:color w:val="000000"/>
                <w:lang w:eastAsia="en-ZA"/>
              </w:rPr>
              <w:t>51000</w:t>
            </w:r>
          </w:p>
        </w:tc>
      </w:tr>
    </w:tbl>
    <w:p w:rsidR="00273F4F" w:rsidRDefault="00273F4F" w:rsidP="00273F4F">
      <w:pPr>
        <w:rPr>
          <w:rFonts w:ascii="Calibri" w:eastAsiaTheme="minorHAnsi" w:hAnsi="Calibri" w:cs="Calibri"/>
          <w:color w:val="1F497D"/>
        </w:rPr>
      </w:pP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AC8" w:rsidRDefault="008E5AC8" w:rsidP="00C425A3">
      <w:pPr>
        <w:spacing w:after="0" w:line="240" w:lineRule="auto"/>
      </w:pPr>
      <w:r>
        <w:separator/>
      </w:r>
    </w:p>
  </w:endnote>
  <w:endnote w:type="continuationSeparator" w:id="0">
    <w:p w:rsidR="008E5AC8" w:rsidRDefault="008E5AC8"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AC8" w:rsidRDefault="008E5AC8" w:rsidP="00C425A3">
      <w:pPr>
        <w:spacing w:after="0" w:line="240" w:lineRule="auto"/>
      </w:pPr>
      <w:r>
        <w:separator/>
      </w:r>
    </w:p>
  </w:footnote>
  <w:footnote w:type="continuationSeparator" w:id="0">
    <w:p w:rsidR="008E5AC8" w:rsidRDefault="008E5AC8"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CE44BEB"/>
    <w:multiLevelType w:val="hybridMultilevel"/>
    <w:tmpl w:val="91107B36"/>
    <w:lvl w:ilvl="0" w:tplc="1C09000B">
      <w:start w:val="1"/>
      <w:numFmt w:val="bullet"/>
      <w:lvlText w:val=""/>
      <w:lvlJc w:val="left"/>
      <w:pPr>
        <w:ind w:left="1080" w:hanging="360"/>
      </w:pPr>
      <w:rPr>
        <w:rFonts w:ascii="Wingdings" w:hAnsi="Wingdings" w:hint="default"/>
      </w:rPr>
    </w:lvl>
    <w:lvl w:ilvl="1" w:tplc="1C090003">
      <w:start w:val="1"/>
      <w:numFmt w:val="decimal"/>
      <w:lvlText w:val="%2."/>
      <w:lvlJc w:val="left"/>
      <w:pPr>
        <w:tabs>
          <w:tab w:val="num" w:pos="1800"/>
        </w:tabs>
        <w:ind w:left="1800" w:hanging="360"/>
      </w:pPr>
    </w:lvl>
    <w:lvl w:ilvl="2" w:tplc="1C090005">
      <w:start w:val="1"/>
      <w:numFmt w:val="decimal"/>
      <w:lvlText w:val="%3."/>
      <w:lvlJc w:val="left"/>
      <w:pPr>
        <w:tabs>
          <w:tab w:val="num" w:pos="2520"/>
        </w:tabs>
        <w:ind w:left="2520" w:hanging="360"/>
      </w:pPr>
    </w:lvl>
    <w:lvl w:ilvl="3" w:tplc="1C090001">
      <w:start w:val="1"/>
      <w:numFmt w:val="decimal"/>
      <w:lvlText w:val="%4."/>
      <w:lvlJc w:val="left"/>
      <w:pPr>
        <w:tabs>
          <w:tab w:val="num" w:pos="3240"/>
        </w:tabs>
        <w:ind w:left="3240" w:hanging="360"/>
      </w:pPr>
    </w:lvl>
    <w:lvl w:ilvl="4" w:tplc="1C090003">
      <w:start w:val="1"/>
      <w:numFmt w:val="decimal"/>
      <w:lvlText w:val="%5."/>
      <w:lvlJc w:val="left"/>
      <w:pPr>
        <w:tabs>
          <w:tab w:val="num" w:pos="3960"/>
        </w:tabs>
        <w:ind w:left="3960" w:hanging="360"/>
      </w:pPr>
    </w:lvl>
    <w:lvl w:ilvl="5" w:tplc="1C090005">
      <w:start w:val="1"/>
      <w:numFmt w:val="decimal"/>
      <w:lvlText w:val="%6."/>
      <w:lvlJc w:val="left"/>
      <w:pPr>
        <w:tabs>
          <w:tab w:val="num" w:pos="4680"/>
        </w:tabs>
        <w:ind w:left="4680" w:hanging="360"/>
      </w:pPr>
    </w:lvl>
    <w:lvl w:ilvl="6" w:tplc="1C090001">
      <w:start w:val="1"/>
      <w:numFmt w:val="decimal"/>
      <w:lvlText w:val="%7."/>
      <w:lvlJc w:val="left"/>
      <w:pPr>
        <w:tabs>
          <w:tab w:val="num" w:pos="5400"/>
        </w:tabs>
        <w:ind w:left="5400" w:hanging="360"/>
      </w:pPr>
    </w:lvl>
    <w:lvl w:ilvl="7" w:tplc="1C090003">
      <w:start w:val="1"/>
      <w:numFmt w:val="decimal"/>
      <w:lvlText w:val="%8."/>
      <w:lvlJc w:val="left"/>
      <w:pPr>
        <w:tabs>
          <w:tab w:val="num" w:pos="6120"/>
        </w:tabs>
        <w:ind w:left="6120" w:hanging="360"/>
      </w:pPr>
    </w:lvl>
    <w:lvl w:ilvl="8" w:tplc="1C090005">
      <w:start w:val="1"/>
      <w:numFmt w:val="decimal"/>
      <w:lvlText w:val="%9."/>
      <w:lvlJc w:val="left"/>
      <w:pPr>
        <w:tabs>
          <w:tab w:val="num" w:pos="6840"/>
        </w:tabs>
        <w:ind w:left="6840" w:hanging="360"/>
      </w:pPr>
    </w:lvl>
  </w:abstractNum>
  <w:abstractNum w:abstractNumId="25"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8"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0E7220E"/>
    <w:multiLevelType w:val="hybridMultilevel"/>
    <w:tmpl w:val="65B42BA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72"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5"/>
  </w:num>
  <w:num w:numId="2">
    <w:abstractNumId w:val="78"/>
  </w:num>
  <w:num w:numId="3">
    <w:abstractNumId w:val="95"/>
  </w:num>
  <w:num w:numId="4">
    <w:abstractNumId w:val="59"/>
  </w:num>
  <w:num w:numId="5">
    <w:abstractNumId w:val="191"/>
  </w:num>
  <w:num w:numId="6">
    <w:abstractNumId w:val="26"/>
  </w:num>
  <w:num w:numId="7">
    <w:abstractNumId w:val="169"/>
  </w:num>
  <w:num w:numId="8">
    <w:abstractNumId w:val="32"/>
  </w:num>
  <w:num w:numId="9">
    <w:abstractNumId w:val="16"/>
  </w:num>
  <w:num w:numId="10">
    <w:abstractNumId w:val="72"/>
  </w:num>
  <w:num w:numId="11">
    <w:abstractNumId w:val="88"/>
  </w:num>
  <w:num w:numId="12">
    <w:abstractNumId w:val="36"/>
  </w:num>
  <w:num w:numId="13">
    <w:abstractNumId w:val="161"/>
  </w:num>
  <w:num w:numId="14">
    <w:abstractNumId w:val="144"/>
  </w:num>
  <w:num w:numId="15">
    <w:abstractNumId w:val="173"/>
  </w:num>
  <w:num w:numId="16">
    <w:abstractNumId w:val="42"/>
  </w:num>
  <w:num w:numId="17">
    <w:abstractNumId w:val="18"/>
  </w:num>
  <w:num w:numId="18">
    <w:abstractNumId w:val="133"/>
  </w:num>
  <w:num w:numId="19">
    <w:abstractNumId w:val="27"/>
  </w:num>
  <w:num w:numId="20">
    <w:abstractNumId w:val="53"/>
  </w:num>
  <w:num w:numId="21">
    <w:abstractNumId w:val="120"/>
  </w:num>
  <w:num w:numId="22">
    <w:abstractNumId w:val="41"/>
  </w:num>
  <w:num w:numId="23">
    <w:abstractNumId w:val="103"/>
  </w:num>
  <w:num w:numId="24">
    <w:abstractNumId w:val="125"/>
  </w:num>
  <w:num w:numId="25">
    <w:abstractNumId w:val="44"/>
  </w:num>
  <w:num w:numId="26">
    <w:abstractNumId w:val="150"/>
  </w:num>
  <w:num w:numId="27">
    <w:abstractNumId w:val="22"/>
  </w:num>
  <w:num w:numId="28">
    <w:abstractNumId w:val="23"/>
  </w:num>
  <w:num w:numId="29">
    <w:abstractNumId w:val="100"/>
  </w:num>
  <w:num w:numId="30">
    <w:abstractNumId w:val="123"/>
  </w:num>
  <w:num w:numId="31">
    <w:abstractNumId w:val="128"/>
  </w:num>
  <w:num w:numId="32">
    <w:abstractNumId w:val="21"/>
  </w:num>
  <w:num w:numId="33">
    <w:abstractNumId w:val="121"/>
  </w:num>
  <w:num w:numId="34">
    <w:abstractNumId w:val="96"/>
  </w:num>
  <w:num w:numId="35">
    <w:abstractNumId w:val="112"/>
  </w:num>
  <w:num w:numId="36">
    <w:abstractNumId w:val="93"/>
  </w:num>
  <w:num w:numId="37">
    <w:abstractNumId w:val="148"/>
  </w:num>
  <w:num w:numId="38">
    <w:abstractNumId w:val="98"/>
  </w:num>
  <w:num w:numId="39">
    <w:abstractNumId w:val="62"/>
  </w:num>
  <w:num w:numId="40">
    <w:abstractNumId w:val="147"/>
  </w:num>
  <w:num w:numId="41">
    <w:abstractNumId w:val="48"/>
  </w:num>
  <w:num w:numId="42">
    <w:abstractNumId w:val="67"/>
  </w:num>
  <w:num w:numId="43">
    <w:abstractNumId w:val="104"/>
  </w:num>
  <w:num w:numId="44">
    <w:abstractNumId w:val="126"/>
  </w:num>
  <w:num w:numId="45">
    <w:abstractNumId w:val="116"/>
  </w:num>
  <w:num w:numId="46">
    <w:abstractNumId w:val="182"/>
  </w:num>
  <w:num w:numId="47">
    <w:abstractNumId w:val="178"/>
  </w:num>
  <w:num w:numId="48">
    <w:abstractNumId w:val="184"/>
  </w:num>
  <w:num w:numId="49">
    <w:abstractNumId w:val="124"/>
  </w:num>
  <w:num w:numId="50">
    <w:abstractNumId w:val="40"/>
  </w:num>
  <w:num w:numId="51">
    <w:abstractNumId w:val="9"/>
  </w:num>
  <w:num w:numId="52">
    <w:abstractNumId w:val="111"/>
  </w:num>
  <w:num w:numId="53">
    <w:abstractNumId w:val="197"/>
  </w:num>
  <w:num w:numId="54">
    <w:abstractNumId w:val="153"/>
  </w:num>
  <w:num w:numId="55">
    <w:abstractNumId w:val="19"/>
  </w:num>
  <w:num w:numId="56">
    <w:abstractNumId w:val="64"/>
  </w:num>
  <w:num w:numId="57">
    <w:abstractNumId w:val="113"/>
  </w:num>
  <w:num w:numId="58">
    <w:abstractNumId w:val="34"/>
  </w:num>
  <w:num w:numId="59">
    <w:abstractNumId w:val="52"/>
  </w:num>
  <w:num w:numId="60">
    <w:abstractNumId w:val="6"/>
  </w:num>
  <w:num w:numId="61">
    <w:abstractNumId w:val="94"/>
  </w:num>
  <w:num w:numId="62">
    <w:abstractNumId w:val="99"/>
  </w:num>
  <w:num w:numId="63">
    <w:abstractNumId w:val="164"/>
  </w:num>
  <w:num w:numId="64">
    <w:abstractNumId w:val="74"/>
  </w:num>
  <w:num w:numId="65">
    <w:abstractNumId w:val="188"/>
  </w:num>
  <w:num w:numId="66">
    <w:abstractNumId w:val="75"/>
  </w:num>
  <w:num w:numId="67">
    <w:abstractNumId w:val="146"/>
  </w:num>
  <w:num w:numId="68">
    <w:abstractNumId w:val="183"/>
  </w:num>
  <w:num w:numId="69">
    <w:abstractNumId w:val="11"/>
  </w:num>
  <w:num w:numId="70">
    <w:abstractNumId w:val="47"/>
  </w:num>
  <w:num w:numId="71">
    <w:abstractNumId w:val="151"/>
  </w:num>
  <w:num w:numId="72">
    <w:abstractNumId w:val="102"/>
  </w:num>
  <w:num w:numId="73">
    <w:abstractNumId w:val="70"/>
  </w:num>
  <w:num w:numId="74">
    <w:abstractNumId w:val="81"/>
  </w:num>
  <w:num w:numId="75">
    <w:abstractNumId w:val="110"/>
  </w:num>
  <w:num w:numId="76">
    <w:abstractNumId w:val="82"/>
  </w:num>
  <w:num w:numId="77">
    <w:abstractNumId w:val="68"/>
  </w:num>
  <w:num w:numId="78">
    <w:abstractNumId w:val="152"/>
  </w:num>
  <w:num w:numId="79">
    <w:abstractNumId w:val="106"/>
  </w:num>
  <w:num w:numId="80">
    <w:abstractNumId w:val="185"/>
  </w:num>
  <w:num w:numId="81">
    <w:abstractNumId w:val="0"/>
  </w:num>
  <w:num w:numId="82">
    <w:abstractNumId w:val="56"/>
  </w:num>
  <w:num w:numId="83">
    <w:abstractNumId w:val="63"/>
  </w:num>
  <w:num w:numId="84">
    <w:abstractNumId w:val="38"/>
  </w:num>
  <w:num w:numId="85">
    <w:abstractNumId w:val="25"/>
  </w:num>
  <w:num w:numId="86">
    <w:abstractNumId w:val="37"/>
  </w:num>
  <w:num w:numId="87">
    <w:abstractNumId w:val="134"/>
  </w:num>
  <w:num w:numId="88">
    <w:abstractNumId w:val="1"/>
  </w:num>
  <w:num w:numId="89">
    <w:abstractNumId w:val="159"/>
  </w:num>
  <w:num w:numId="90">
    <w:abstractNumId w:val="177"/>
  </w:num>
  <w:num w:numId="91">
    <w:abstractNumId w:val="140"/>
  </w:num>
  <w:num w:numId="92">
    <w:abstractNumId w:val="163"/>
  </w:num>
  <w:num w:numId="93">
    <w:abstractNumId w:val="8"/>
  </w:num>
  <w:num w:numId="94">
    <w:abstractNumId w:val="30"/>
  </w:num>
  <w:num w:numId="95">
    <w:abstractNumId w:val="91"/>
  </w:num>
  <w:num w:numId="96">
    <w:abstractNumId w:val="132"/>
  </w:num>
  <w:num w:numId="97">
    <w:abstractNumId w:val="51"/>
  </w:num>
  <w:num w:numId="98">
    <w:abstractNumId w:val="160"/>
  </w:num>
  <w:num w:numId="99">
    <w:abstractNumId w:val="85"/>
  </w:num>
  <w:num w:numId="100">
    <w:abstractNumId w:val="129"/>
  </w:num>
  <w:num w:numId="101">
    <w:abstractNumId w:val="170"/>
  </w:num>
  <w:num w:numId="102">
    <w:abstractNumId w:val="20"/>
  </w:num>
  <w:num w:numId="103">
    <w:abstractNumId w:val="79"/>
  </w:num>
  <w:num w:numId="104">
    <w:abstractNumId w:val="179"/>
  </w:num>
  <w:num w:numId="105">
    <w:abstractNumId w:val="149"/>
  </w:num>
  <w:num w:numId="106">
    <w:abstractNumId w:val="65"/>
  </w:num>
  <w:num w:numId="107">
    <w:abstractNumId w:val="73"/>
  </w:num>
  <w:num w:numId="108">
    <w:abstractNumId w:val="119"/>
  </w:num>
  <w:num w:numId="109">
    <w:abstractNumId w:val="154"/>
  </w:num>
  <w:num w:numId="110">
    <w:abstractNumId w:val="155"/>
  </w:num>
  <w:num w:numId="111">
    <w:abstractNumId w:val="49"/>
  </w:num>
  <w:num w:numId="112">
    <w:abstractNumId w:val="5"/>
  </w:num>
  <w:num w:numId="113">
    <w:abstractNumId w:val="156"/>
  </w:num>
  <w:num w:numId="114">
    <w:abstractNumId w:val="127"/>
  </w:num>
  <w:num w:numId="115">
    <w:abstractNumId w:val="28"/>
  </w:num>
  <w:num w:numId="116">
    <w:abstractNumId w:val="141"/>
  </w:num>
  <w:num w:numId="117">
    <w:abstractNumId w:val="101"/>
  </w:num>
  <w:num w:numId="118">
    <w:abstractNumId w:val="13"/>
  </w:num>
  <w:num w:numId="119">
    <w:abstractNumId w:val="7"/>
  </w:num>
  <w:num w:numId="120">
    <w:abstractNumId w:val="158"/>
  </w:num>
  <w:num w:numId="121">
    <w:abstractNumId w:val="117"/>
  </w:num>
  <w:num w:numId="122">
    <w:abstractNumId w:val="194"/>
  </w:num>
  <w:num w:numId="123">
    <w:abstractNumId w:val="115"/>
  </w:num>
  <w:num w:numId="124">
    <w:abstractNumId w:val="57"/>
  </w:num>
  <w:num w:numId="125">
    <w:abstractNumId w:val="196"/>
  </w:num>
  <w:num w:numId="126">
    <w:abstractNumId w:val="142"/>
  </w:num>
  <w:num w:numId="127">
    <w:abstractNumId w:val="172"/>
  </w:num>
  <w:num w:numId="128">
    <w:abstractNumId w:val="162"/>
  </w:num>
  <w:num w:numId="129">
    <w:abstractNumId w:val="114"/>
  </w:num>
  <w:num w:numId="130">
    <w:abstractNumId w:val="55"/>
  </w:num>
  <w:num w:numId="131">
    <w:abstractNumId w:val="176"/>
  </w:num>
  <w:num w:numId="132">
    <w:abstractNumId w:val="58"/>
  </w:num>
  <w:num w:numId="133">
    <w:abstractNumId w:val="90"/>
  </w:num>
  <w:num w:numId="134">
    <w:abstractNumId w:val="181"/>
  </w:num>
  <w:num w:numId="135">
    <w:abstractNumId w:val="46"/>
  </w:num>
  <w:num w:numId="136">
    <w:abstractNumId w:val="192"/>
  </w:num>
  <w:num w:numId="137">
    <w:abstractNumId w:val="4"/>
  </w:num>
  <w:num w:numId="138">
    <w:abstractNumId w:val="29"/>
  </w:num>
  <w:num w:numId="139">
    <w:abstractNumId w:val="61"/>
  </w:num>
  <w:num w:numId="140">
    <w:abstractNumId w:val="193"/>
  </w:num>
  <w:num w:numId="141">
    <w:abstractNumId w:val="10"/>
  </w:num>
  <w:num w:numId="142">
    <w:abstractNumId w:val="108"/>
  </w:num>
  <w:num w:numId="143">
    <w:abstractNumId w:val="138"/>
  </w:num>
  <w:num w:numId="144">
    <w:abstractNumId w:val="50"/>
  </w:num>
  <w:num w:numId="145">
    <w:abstractNumId w:val="136"/>
  </w:num>
  <w:num w:numId="146">
    <w:abstractNumId w:val="60"/>
  </w:num>
  <w:num w:numId="147">
    <w:abstractNumId w:val="190"/>
  </w:num>
  <w:num w:numId="148">
    <w:abstractNumId w:val="3"/>
  </w:num>
  <w:num w:numId="149">
    <w:abstractNumId w:val="45"/>
  </w:num>
  <w:num w:numId="150">
    <w:abstractNumId w:val="87"/>
  </w:num>
  <w:num w:numId="151">
    <w:abstractNumId w:val="137"/>
  </w:num>
  <w:num w:numId="152">
    <w:abstractNumId w:val="39"/>
  </w:num>
  <w:num w:numId="153">
    <w:abstractNumId w:val="174"/>
  </w:num>
  <w:num w:numId="154">
    <w:abstractNumId w:val="2"/>
  </w:num>
  <w:num w:numId="155">
    <w:abstractNumId w:val="122"/>
  </w:num>
  <w:num w:numId="156">
    <w:abstractNumId w:val="107"/>
  </w:num>
  <w:num w:numId="157">
    <w:abstractNumId w:val="86"/>
  </w:num>
  <w:num w:numId="158">
    <w:abstractNumId w:val="168"/>
  </w:num>
  <w:num w:numId="159">
    <w:abstractNumId w:val="92"/>
  </w:num>
  <w:num w:numId="160">
    <w:abstractNumId w:val="54"/>
  </w:num>
  <w:num w:numId="161">
    <w:abstractNumId w:val="35"/>
  </w:num>
  <w:num w:numId="162">
    <w:abstractNumId w:val="180"/>
  </w:num>
  <w:num w:numId="163">
    <w:abstractNumId w:val="33"/>
  </w:num>
  <w:num w:numId="164">
    <w:abstractNumId w:val="195"/>
  </w:num>
  <w:num w:numId="165">
    <w:abstractNumId w:val="198"/>
  </w:num>
  <w:num w:numId="166">
    <w:abstractNumId w:val="139"/>
  </w:num>
  <w:num w:numId="167">
    <w:abstractNumId w:val="14"/>
  </w:num>
  <w:num w:numId="168">
    <w:abstractNumId w:val="83"/>
  </w:num>
  <w:num w:numId="169">
    <w:abstractNumId w:val="145"/>
  </w:num>
  <w:num w:numId="170">
    <w:abstractNumId w:val="135"/>
  </w:num>
  <w:num w:numId="171">
    <w:abstractNumId w:val="143"/>
  </w:num>
  <w:num w:numId="172">
    <w:abstractNumId w:val="17"/>
  </w:num>
  <w:num w:numId="173">
    <w:abstractNumId w:val="15"/>
  </w:num>
  <w:num w:numId="174">
    <w:abstractNumId w:val="187"/>
  </w:num>
  <w:num w:numId="175">
    <w:abstractNumId w:val="89"/>
  </w:num>
  <w:num w:numId="176">
    <w:abstractNumId w:val="97"/>
  </w:num>
  <w:num w:numId="177">
    <w:abstractNumId w:val="80"/>
  </w:num>
  <w:num w:numId="178">
    <w:abstractNumId w:val="175"/>
  </w:num>
  <w:num w:numId="179">
    <w:abstractNumId w:val="109"/>
  </w:num>
  <w:num w:numId="180">
    <w:abstractNumId w:val="189"/>
  </w:num>
  <w:num w:numId="181">
    <w:abstractNumId w:val="66"/>
  </w:num>
  <w:num w:numId="182">
    <w:abstractNumId w:val="31"/>
  </w:num>
  <w:num w:numId="183">
    <w:abstractNumId w:val="43"/>
  </w:num>
  <w:num w:numId="184">
    <w:abstractNumId w:val="76"/>
  </w:num>
  <w:num w:numId="185">
    <w:abstractNumId w:val="186"/>
  </w:num>
  <w:num w:numId="186">
    <w:abstractNumId w:val="131"/>
  </w:num>
  <w:num w:numId="187">
    <w:abstractNumId w:val="71"/>
  </w:num>
  <w:num w:numId="188">
    <w:abstractNumId w:val="77"/>
  </w:num>
  <w:num w:numId="189">
    <w:abstractNumId w:val="84"/>
  </w:num>
  <w:num w:numId="190">
    <w:abstractNumId w:val="167"/>
  </w:num>
  <w:num w:numId="191">
    <w:abstractNumId w:val="118"/>
  </w:num>
  <w:num w:numId="192">
    <w:abstractNumId w:val="165"/>
  </w:num>
  <w:num w:numId="193">
    <w:abstractNumId w:val="69"/>
  </w:num>
  <w:num w:numId="194">
    <w:abstractNumId w:val="130"/>
  </w:num>
  <w:num w:numId="195">
    <w:abstractNumId w:val="166"/>
  </w:num>
  <w:num w:numId="196">
    <w:abstractNumId w:val="12"/>
  </w:num>
  <w:num w:numId="197">
    <w:abstractNumId w:val="157"/>
  </w:num>
  <w:num w:numId="198">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17B49"/>
    <w:rsid w:val="00050777"/>
    <w:rsid w:val="0006576D"/>
    <w:rsid w:val="0007418C"/>
    <w:rsid w:val="000C1ED7"/>
    <w:rsid w:val="000C5FA4"/>
    <w:rsid w:val="000D4713"/>
    <w:rsid w:val="000F252C"/>
    <w:rsid w:val="0011084E"/>
    <w:rsid w:val="00112544"/>
    <w:rsid w:val="00142338"/>
    <w:rsid w:val="00181442"/>
    <w:rsid w:val="001C093A"/>
    <w:rsid w:val="00261820"/>
    <w:rsid w:val="00273F4F"/>
    <w:rsid w:val="00290913"/>
    <w:rsid w:val="00290E47"/>
    <w:rsid w:val="002D711E"/>
    <w:rsid w:val="002F435B"/>
    <w:rsid w:val="003065DE"/>
    <w:rsid w:val="00370CA0"/>
    <w:rsid w:val="003A3277"/>
    <w:rsid w:val="003A7CEA"/>
    <w:rsid w:val="003F316C"/>
    <w:rsid w:val="004272D8"/>
    <w:rsid w:val="00445F41"/>
    <w:rsid w:val="0044721F"/>
    <w:rsid w:val="004E11A3"/>
    <w:rsid w:val="004E51EC"/>
    <w:rsid w:val="004F39B0"/>
    <w:rsid w:val="00501B19"/>
    <w:rsid w:val="00561589"/>
    <w:rsid w:val="00571272"/>
    <w:rsid w:val="00571B86"/>
    <w:rsid w:val="0059244C"/>
    <w:rsid w:val="005C5A27"/>
    <w:rsid w:val="005C6AC4"/>
    <w:rsid w:val="005E4CC7"/>
    <w:rsid w:val="006A06A0"/>
    <w:rsid w:val="00760AFA"/>
    <w:rsid w:val="007721DB"/>
    <w:rsid w:val="00772F76"/>
    <w:rsid w:val="00785311"/>
    <w:rsid w:val="00796768"/>
    <w:rsid w:val="007B110A"/>
    <w:rsid w:val="007F5F05"/>
    <w:rsid w:val="00810C16"/>
    <w:rsid w:val="00834F82"/>
    <w:rsid w:val="00840B92"/>
    <w:rsid w:val="00865D29"/>
    <w:rsid w:val="008E5AC8"/>
    <w:rsid w:val="00902BDF"/>
    <w:rsid w:val="00904D8B"/>
    <w:rsid w:val="009076E2"/>
    <w:rsid w:val="00912530"/>
    <w:rsid w:val="00935068"/>
    <w:rsid w:val="00955748"/>
    <w:rsid w:val="009F0ED7"/>
    <w:rsid w:val="00A205D3"/>
    <w:rsid w:val="00A4371A"/>
    <w:rsid w:val="00A57C2E"/>
    <w:rsid w:val="00A807DD"/>
    <w:rsid w:val="00A90EC8"/>
    <w:rsid w:val="00AF3E97"/>
    <w:rsid w:val="00B02E25"/>
    <w:rsid w:val="00B27102"/>
    <w:rsid w:val="00B66570"/>
    <w:rsid w:val="00B72A21"/>
    <w:rsid w:val="00BA6360"/>
    <w:rsid w:val="00BB75D6"/>
    <w:rsid w:val="00BE2823"/>
    <w:rsid w:val="00C01483"/>
    <w:rsid w:val="00C04723"/>
    <w:rsid w:val="00C17130"/>
    <w:rsid w:val="00C25388"/>
    <w:rsid w:val="00C32D82"/>
    <w:rsid w:val="00C33C7F"/>
    <w:rsid w:val="00C40143"/>
    <w:rsid w:val="00C425A3"/>
    <w:rsid w:val="00C46F1D"/>
    <w:rsid w:val="00C6629B"/>
    <w:rsid w:val="00C8693C"/>
    <w:rsid w:val="00CB5FB7"/>
    <w:rsid w:val="00CB7827"/>
    <w:rsid w:val="00D641FB"/>
    <w:rsid w:val="00D93B2E"/>
    <w:rsid w:val="00D96A50"/>
    <w:rsid w:val="00DA40DD"/>
    <w:rsid w:val="00DB218A"/>
    <w:rsid w:val="00DB547E"/>
    <w:rsid w:val="00E968C3"/>
    <w:rsid w:val="00EA1664"/>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6A37"/>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1258249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bank.co.za/" TargetMode="External"/><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ti.gov.za/industrial_development/ip.jsp%20HYPERLINK%20%22http://www.thedti.gov.za/industrial_development/ip.jsp%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12491</Words>
  <Characters>71202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27</cp:revision>
  <dcterms:created xsi:type="dcterms:W3CDTF">2019-08-08T13:10:00Z</dcterms:created>
  <dcterms:modified xsi:type="dcterms:W3CDTF">2021-06-10T13:41:00Z</dcterms:modified>
</cp:coreProperties>
</file>