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1441817"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A213A4" w:rsidP="00094F0B">
            <w:pPr>
              <w:rPr>
                <w:rFonts w:cs="Arial"/>
                <w:b/>
                <w:noProof/>
                <w:color w:val="333333"/>
                <w:sz w:val="24"/>
                <w:szCs w:val="24"/>
                <w:lang w:val="en-US"/>
              </w:rPr>
            </w:pPr>
            <w:r w:rsidRPr="00A213A4">
              <w:rPr>
                <w:rFonts w:cs="Arial"/>
                <w:b/>
                <w:noProof/>
                <w:color w:val="333333"/>
                <w:sz w:val="24"/>
                <w:szCs w:val="24"/>
                <w:lang w:val="en-US"/>
              </w:rPr>
              <w:t>RFQ NO: 1511496 REPLACE FLOOR CARPETS TO FM AND GRANTS OFFICES AT SANDRINGHAM</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A213A4" w:rsidP="002B6ABF">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14</w:t>
            </w:r>
            <w:r w:rsidR="002B72E5" w:rsidRPr="00380F66">
              <w:rPr>
                <w:rFonts w:eastAsia="Verdana" w:cs="Arial"/>
                <w:b/>
                <w:color w:val="000000"/>
                <w:sz w:val="24"/>
                <w:szCs w:val="24"/>
              </w:rPr>
              <w:t xml:space="preserve"> </w:t>
            </w:r>
            <w:r w:rsidR="002B6ABF">
              <w:rPr>
                <w:rFonts w:eastAsia="Verdana" w:cs="Arial"/>
                <w:b/>
                <w:color w:val="000000"/>
                <w:sz w:val="24"/>
                <w:szCs w:val="24"/>
              </w:rPr>
              <w:t>Octo</w:t>
            </w:r>
            <w:r w:rsidR="007C777C">
              <w:rPr>
                <w:rFonts w:eastAsia="Verdana" w:cs="Arial"/>
                <w:b/>
                <w:color w:val="000000"/>
                <w:sz w:val="24"/>
                <w:szCs w:val="24"/>
              </w:rPr>
              <w:t xml:space="preserve">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A213A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A213A4">
              <w:rPr>
                <w:rFonts w:cs="Arial"/>
                <w:b/>
                <w:bCs/>
                <w:color w:val="FF0000"/>
                <w:sz w:val="24"/>
                <w:szCs w:val="24"/>
              </w:rPr>
              <w:t xml:space="preserve">There will be a compulsory briefing session. </w:t>
            </w:r>
          </w:p>
          <w:p w:rsidR="00A213A4" w:rsidRPr="00A213A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A213A4">
              <w:rPr>
                <w:rFonts w:cs="Arial"/>
                <w:b/>
                <w:bCs/>
                <w:color w:val="FF0000"/>
                <w:sz w:val="24"/>
                <w:szCs w:val="24"/>
              </w:rPr>
              <w:t>Date: 07 October 2019 @10h00</w:t>
            </w:r>
          </w:p>
          <w:p w:rsidR="00A213A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A213A4">
              <w:rPr>
                <w:rFonts w:cs="Arial"/>
                <w:b/>
                <w:bCs/>
                <w:color w:val="FF0000"/>
                <w:sz w:val="24"/>
                <w:szCs w:val="24"/>
              </w:rPr>
              <w:t>Address: 01 M</w:t>
            </w:r>
            <w:r>
              <w:rPr>
                <w:rFonts w:cs="Arial"/>
                <w:b/>
                <w:bCs/>
                <w:color w:val="FF0000"/>
                <w:sz w:val="24"/>
                <w:szCs w:val="24"/>
              </w:rPr>
              <w:t xml:space="preserve">odderfontein road, Sandringham, </w:t>
            </w:r>
          </w:p>
          <w:p w:rsidR="00A716E9" w:rsidRPr="00380F66"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A213A4">
              <w:rPr>
                <w:rFonts w:cs="Arial"/>
                <w:b/>
                <w:bCs/>
                <w:color w:val="FF0000"/>
                <w:sz w:val="24"/>
                <w:szCs w:val="24"/>
              </w:rPr>
              <w:t>Johannesburg and Meet at Reception</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5FCD" w:rsidRPr="00380F66" w:rsidRDefault="00A213A4" w:rsidP="00AA4854">
            <w:pPr>
              <w:spacing w:after="0" w:line="240" w:lineRule="auto"/>
              <w:rPr>
                <w:rFonts w:cs="Arial"/>
                <w:b/>
                <w:noProof/>
                <w:color w:val="333333"/>
                <w:sz w:val="24"/>
                <w:szCs w:val="24"/>
                <w:lang w:val="en-ZA" w:eastAsia="en-US"/>
              </w:rPr>
            </w:pPr>
            <w:r w:rsidRPr="00A213A4">
              <w:rPr>
                <w:rFonts w:cs="Arial"/>
                <w:b/>
                <w:noProof/>
                <w:color w:val="333333"/>
                <w:sz w:val="24"/>
                <w:szCs w:val="24"/>
                <w:lang w:val="en-US" w:eastAsia="en-US"/>
              </w:rPr>
              <w:t xml:space="preserve">RFQ NO: 1511496 REPLACE FLOOR CARPETS TO FM AND GRANTS OFFICES AT SANDRINGHAM </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A213A4">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A213A4">
              <w:rPr>
                <w:rFonts w:cs="Arial"/>
                <w:b/>
                <w:sz w:val="24"/>
                <w:szCs w:val="24"/>
              </w:rPr>
              <w:t>14</w:t>
            </w:r>
            <w:r w:rsidR="00AA4854" w:rsidRPr="00380F66">
              <w:rPr>
                <w:rFonts w:cs="Arial"/>
                <w:b/>
                <w:sz w:val="24"/>
                <w:szCs w:val="24"/>
              </w:rPr>
              <w:t xml:space="preserve"> </w:t>
            </w:r>
            <w:r w:rsidR="002B6ABF">
              <w:rPr>
                <w:rFonts w:cs="Arial"/>
                <w:b/>
                <w:sz w:val="24"/>
                <w:szCs w:val="24"/>
              </w:rPr>
              <w:t>Octo</w:t>
            </w:r>
            <w:r w:rsidR="007C777C">
              <w:rPr>
                <w:rFonts w:cs="Arial"/>
                <w:b/>
                <w:sz w:val="24"/>
                <w:szCs w:val="24"/>
              </w:rPr>
              <w:t>ber</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lastRenderedPageBreak/>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lastRenderedPageBreak/>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lastRenderedPageBreak/>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A213A4">
      <w:pPr>
        <w:pStyle w:val="Level1Paragraph"/>
        <w:numPr>
          <w:ilvl w:val="0"/>
          <w:numId w:val="1"/>
        </w:numPr>
        <w:rPr>
          <w:rFonts w:ascii="Calibri" w:hAnsi="Calibri" w:cs="Arial"/>
          <w:b/>
          <w:bCs/>
          <w:i/>
          <w:iCs/>
          <w:color w:val="FF0000"/>
          <w:sz w:val="24"/>
          <w:szCs w:val="24"/>
        </w:rPr>
      </w:pPr>
      <w:r w:rsidRPr="00380F66">
        <w:rPr>
          <w:rFonts w:ascii="Calibri" w:hAnsi="Calibri" w:cs="Arial"/>
          <w:sz w:val="24"/>
          <w:szCs w:val="24"/>
        </w:rPr>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00A213A4" w:rsidRPr="00A213A4">
        <w:rPr>
          <w:rFonts w:ascii="Calibri" w:hAnsi="Calibri" w:cs="Arial"/>
          <w:b/>
          <w:bCs/>
          <w:i/>
          <w:iCs/>
          <w:color w:val="FF0000"/>
          <w:sz w:val="24"/>
          <w:szCs w:val="24"/>
        </w:rPr>
        <w:t>01 Modderfontein road, Sandringham, Johannesburg and Meet at Reception</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A213A4" w:rsidRPr="00A213A4">
        <w:rPr>
          <w:rFonts w:ascii="Calibri" w:hAnsi="Calibri" w:cs="Arial"/>
          <w:b/>
          <w:bCs/>
          <w:i/>
          <w:iCs/>
          <w:color w:val="FF0000"/>
          <w:sz w:val="24"/>
          <w:szCs w:val="24"/>
        </w:rPr>
        <w:t>07 October 2019</w:t>
      </w:r>
      <w:r w:rsidR="009F0BE4" w:rsidRPr="00A213A4">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00A213A4" w:rsidRPr="00A213A4">
        <w:rPr>
          <w:rFonts w:ascii="Calibri" w:hAnsi="Calibri" w:cs="Arial"/>
          <w:b/>
          <w:bCs/>
          <w:i/>
          <w:iCs/>
          <w:color w:val="FF0000"/>
          <w:sz w:val="24"/>
          <w:szCs w:val="24"/>
        </w:rPr>
        <w:t>10h00</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lastRenderedPageBreak/>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lastRenderedPageBreak/>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Default="00380F66" w:rsidP="00E73E31">
      <w:pPr>
        <w:autoSpaceDE w:val="0"/>
        <w:autoSpaceDN w:val="0"/>
        <w:adjustRightInd w:val="0"/>
        <w:spacing w:after="0" w:line="240" w:lineRule="auto"/>
        <w:jc w:val="center"/>
        <w:rPr>
          <w:rFonts w:cs="Arial"/>
          <w:b/>
          <w:bCs/>
          <w:sz w:val="24"/>
          <w:szCs w:val="24"/>
          <w:u w:val="single"/>
          <w:lang w:val="en"/>
        </w:rPr>
      </w:pPr>
    </w:p>
    <w:p w:rsidR="007C777C" w:rsidRPr="00380F66" w:rsidRDefault="007C777C" w:rsidP="00E73E31">
      <w:pPr>
        <w:autoSpaceDE w:val="0"/>
        <w:autoSpaceDN w:val="0"/>
        <w:adjustRightInd w:val="0"/>
        <w:spacing w:after="0" w:line="240" w:lineRule="auto"/>
        <w:jc w:val="center"/>
        <w:rPr>
          <w:rFonts w:cs="Arial"/>
          <w:b/>
          <w:bCs/>
          <w:sz w:val="24"/>
          <w:szCs w:val="24"/>
          <w:u w:val="single"/>
          <w:lang w:val="en"/>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A213A4" w:rsidRDefault="00A213A4" w:rsidP="00A213A4">
      <w:pPr>
        <w:spacing w:after="0" w:line="240" w:lineRule="auto"/>
        <w:rPr>
          <w:rFonts w:ascii="Arial Unicode MS" w:eastAsia="Arial Unicode MS" w:hAnsi="Arial Unicode MS" w:cs="Arial Unicode MS"/>
          <w:sz w:val="24"/>
          <w:szCs w:val="24"/>
          <w:lang w:val="en-US" w:eastAsia="en-US"/>
        </w:rPr>
      </w:pPr>
    </w:p>
    <w:p w:rsidR="00A213A4" w:rsidRDefault="00A213A4" w:rsidP="00A213A4">
      <w:pPr>
        <w:spacing w:after="0" w:line="240" w:lineRule="auto"/>
        <w:rPr>
          <w:rFonts w:ascii="Arial Unicode MS" w:eastAsia="Arial Unicode MS" w:hAnsi="Arial Unicode MS" w:cs="Arial Unicode MS"/>
          <w:sz w:val="24"/>
          <w:szCs w:val="24"/>
          <w:lang w:val="en-US" w:eastAsia="en-US"/>
        </w:rPr>
      </w:pPr>
    </w:p>
    <w:p w:rsidR="00A213A4" w:rsidRPr="00A213A4" w:rsidRDefault="00A213A4" w:rsidP="00A213A4">
      <w:pPr>
        <w:spacing w:after="0" w:line="240" w:lineRule="auto"/>
        <w:rPr>
          <w:rFonts w:ascii="Myanmar Text" w:eastAsia="Arial Unicode MS" w:hAnsi="Myanmar Text" w:cs="Myanmar Text"/>
          <w:b/>
          <w:sz w:val="24"/>
          <w:szCs w:val="24"/>
          <w:lang w:val="en-US" w:eastAsia="en-US"/>
        </w:rPr>
      </w:pPr>
      <w:bookmarkStart w:id="0" w:name="_GoBack"/>
      <w:bookmarkEnd w:id="0"/>
      <w:r w:rsidRPr="00A213A4">
        <w:rPr>
          <w:rFonts w:ascii="Myanmar Text" w:eastAsia="Arial Unicode MS" w:hAnsi="Myanmar Text" w:cs="Myanmar Text"/>
          <w:b/>
          <w:bCs/>
          <w:sz w:val="24"/>
          <w:szCs w:val="24"/>
          <w:lang w:val="en-US" w:eastAsia="en-US"/>
        </w:rPr>
        <w:lastRenderedPageBreak/>
        <w:t>FORM OF QUOTATION</w:t>
      </w:r>
    </w:p>
    <w:p w:rsidR="00A213A4" w:rsidRPr="00A213A4" w:rsidRDefault="00A213A4" w:rsidP="00A213A4">
      <w:pPr>
        <w:spacing w:after="0" w:line="360" w:lineRule="auto"/>
        <w:ind w:left="1440" w:hanging="1440"/>
        <w:rPr>
          <w:rFonts w:ascii="Myanmar Text" w:eastAsia="Arial Unicode MS" w:hAnsi="Myanmar Text" w:cs="Myanmar Text"/>
          <w:b/>
          <w:bCs/>
          <w:sz w:val="24"/>
          <w:szCs w:val="24"/>
          <w:lang w:val="en-US" w:eastAsia="en-US"/>
        </w:rPr>
      </w:pPr>
      <w:r w:rsidRPr="00A213A4">
        <w:rPr>
          <w:rFonts w:ascii="Myanmar Text" w:eastAsia="Arial Unicode MS" w:hAnsi="Myanmar Text" w:cs="Myanmar Text"/>
          <w:b/>
          <w:bCs/>
          <w:sz w:val="24"/>
          <w:szCs w:val="24"/>
          <w:lang w:val="en-US" w:eastAsia="en-US"/>
        </w:rPr>
        <w:t xml:space="preserve">SUPPLIER:  </w:t>
      </w:r>
    </w:p>
    <w:p w:rsidR="00A213A4" w:rsidRPr="00A213A4" w:rsidRDefault="00A213A4" w:rsidP="00A213A4">
      <w:pPr>
        <w:spacing w:after="0" w:line="360" w:lineRule="auto"/>
        <w:ind w:left="1440" w:hanging="1440"/>
        <w:rPr>
          <w:rFonts w:ascii="Myanmar Text" w:eastAsia="Arial Unicode MS" w:hAnsi="Myanmar Text" w:cs="Myanmar Text"/>
          <w:b/>
          <w:bCs/>
          <w:sz w:val="24"/>
          <w:szCs w:val="24"/>
          <w:lang w:val="en-US" w:eastAsia="en-US"/>
        </w:rPr>
      </w:pPr>
      <w:r w:rsidRPr="00A213A4">
        <w:rPr>
          <w:rFonts w:ascii="Myanmar Text" w:eastAsia="Arial Unicode MS" w:hAnsi="Myanmar Text" w:cs="Myanmar Text"/>
          <w:b/>
          <w:bCs/>
          <w:sz w:val="24"/>
          <w:szCs w:val="24"/>
          <w:lang w:val="en-US" w:eastAsia="en-US"/>
        </w:rPr>
        <w:t xml:space="preserve">QUOTATION NO: </w:t>
      </w:r>
    </w:p>
    <w:p w:rsidR="00A213A4" w:rsidRPr="00A213A4" w:rsidRDefault="00A213A4" w:rsidP="00A213A4">
      <w:pPr>
        <w:spacing w:after="0" w:line="240" w:lineRule="auto"/>
        <w:ind w:left="2880" w:hanging="2880"/>
        <w:rPr>
          <w:rFonts w:ascii="Arial Unicode MS" w:eastAsia="Arial Unicode MS" w:hAnsi="Arial Unicode MS" w:cs="Arial Unicode MS"/>
          <w:b/>
          <w:sz w:val="24"/>
          <w:szCs w:val="24"/>
          <w:lang w:val="en-US" w:eastAsia="en-US"/>
        </w:rPr>
      </w:pPr>
      <w:r w:rsidRPr="00A213A4">
        <w:rPr>
          <w:rFonts w:ascii="Arial Unicode MS" w:eastAsia="Arial Unicode MS" w:hAnsi="Arial Unicode MS" w:cs="Arial Unicode MS"/>
          <w:b/>
          <w:sz w:val="24"/>
          <w:szCs w:val="24"/>
          <w:lang w:val="en-US" w:eastAsia="en-US"/>
        </w:rPr>
        <w:t>DESCRIPTION: REPLACE FLOOR CARPETS TO FM AND GRANTS OFFICES AT SANDRINGHAM</w:t>
      </w:r>
    </w:p>
    <w:p w:rsidR="00A213A4" w:rsidRPr="00A213A4" w:rsidRDefault="00A213A4" w:rsidP="00A213A4">
      <w:pPr>
        <w:tabs>
          <w:tab w:val="left" w:pos="1020"/>
        </w:tabs>
        <w:spacing w:after="0" w:line="240" w:lineRule="auto"/>
        <w:rPr>
          <w:rFonts w:ascii="Arial Unicode MS" w:eastAsia="Arial Unicode MS" w:hAnsi="Arial Unicode MS" w:cs="Arial Unicode MS"/>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618"/>
        <w:gridCol w:w="1254"/>
        <w:gridCol w:w="1356"/>
        <w:gridCol w:w="1875"/>
      </w:tblGrid>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b/>
                <w:sz w:val="20"/>
                <w:szCs w:val="20"/>
                <w:lang w:val="en-US" w:eastAsia="en-US"/>
              </w:rPr>
              <w:t>no</w:t>
            </w: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b/>
                <w:sz w:val="20"/>
                <w:szCs w:val="20"/>
                <w:lang w:val="en-US" w:eastAsia="en-US"/>
              </w:rPr>
              <w:t>Description</w:t>
            </w: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b/>
                <w:sz w:val="20"/>
                <w:szCs w:val="20"/>
                <w:lang w:val="en-US" w:eastAsia="en-US"/>
              </w:rPr>
              <w:t>unit</w:t>
            </w: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b/>
                <w:sz w:val="20"/>
                <w:szCs w:val="20"/>
                <w:lang w:val="en-US" w:eastAsia="en-US"/>
              </w:rPr>
              <w:t>quantity</w:t>
            </w:r>
          </w:p>
        </w:tc>
        <w:tc>
          <w:tcPr>
            <w:tcW w:w="1356"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b/>
                <w:sz w:val="20"/>
                <w:szCs w:val="20"/>
                <w:lang w:val="en-US" w:eastAsia="en-US"/>
              </w:rPr>
              <w:t>rates</w:t>
            </w:r>
          </w:p>
        </w:tc>
        <w:tc>
          <w:tcPr>
            <w:tcW w:w="1875"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b/>
                <w:sz w:val="20"/>
                <w:szCs w:val="20"/>
                <w:lang w:val="en-US" w:eastAsia="en-US"/>
              </w:rPr>
              <w:t xml:space="preserve">Cost </w:t>
            </w:r>
            <w:proofErr w:type="spellStart"/>
            <w:r w:rsidRPr="00A213A4">
              <w:rPr>
                <w:rFonts w:ascii="Arial Unicode MS" w:eastAsia="Arial Unicode MS" w:hAnsi="Arial Unicode MS" w:cs="Arial Unicode MS"/>
                <w:b/>
                <w:sz w:val="20"/>
                <w:szCs w:val="20"/>
                <w:lang w:val="en-US" w:eastAsia="en-US"/>
              </w:rPr>
              <w:t>excl</w:t>
            </w:r>
            <w:proofErr w:type="spellEnd"/>
            <w:r w:rsidRPr="00A213A4">
              <w:rPr>
                <w:rFonts w:ascii="Arial Unicode MS" w:eastAsia="Arial Unicode MS" w:hAnsi="Arial Unicode MS" w:cs="Arial Unicode MS"/>
                <w:b/>
                <w:sz w:val="20"/>
                <w:szCs w:val="20"/>
                <w:lang w:val="en-US" w:eastAsia="en-US"/>
              </w:rPr>
              <w:t xml:space="preserve"> vat</w:t>
            </w: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Myanmar Text" w:eastAsia="Arial Unicode MS" w:hAnsi="Myanmar Text" w:cs="Myanmar Text"/>
                <w:sz w:val="20"/>
                <w:szCs w:val="20"/>
                <w:lang w:val="en-US" w:eastAsia="en-US"/>
              </w:rPr>
            </w:pPr>
          </w:p>
        </w:tc>
        <w:tc>
          <w:tcPr>
            <w:tcW w:w="5862" w:type="dxa"/>
          </w:tcPr>
          <w:p w:rsidR="00A213A4" w:rsidRPr="00A213A4" w:rsidRDefault="00A213A4" w:rsidP="00A213A4">
            <w:pPr>
              <w:spacing w:after="0" w:line="240" w:lineRule="auto"/>
              <w:rPr>
                <w:rFonts w:ascii="Myanmar Text" w:eastAsia="Arial Unicode MS" w:hAnsi="Myanmar Text" w:cs="Myanmar Text"/>
                <w:lang w:val="en-US" w:eastAsia="en-US"/>
              </w:rPr>
            </w:pPr>
          </w:p>
        </w:tc>
        <w:tc>
          <w:tcPr>
            <w:tcW w:w="618" w:type="dxa"/>
          </w:tcPr>
          <w:p w:rsidR="00A213A4" w:rsidRPr="00A213A4" w:rsidRDefault="00A213A4" w:rsidP="00A213A4">
            <w:pPr>
              <w:spacing w:after="0" w:line="240" w:lineRule="auto"/>
              <w:jc w:val="center"/>
              <w:rPr>
                <w:rFonts w:ascii="Myanmar Text" w:eastAsia="Arial Unicode MS" w:hAnsi="Myanmar Text" w:cs="Myanmar Text"/>
                <w:sz w:val="20"/>
                <w:szCs w:val="20"/>
                <w:lang w:val="en-US" w:eastAsia="en-US"/>
              </w:rPr>
            </w:pPr>
          </w:p>
        </w:tc>
        <w:tc>
          <w:tcPr>
            <w:tcW w:w="1254" w:type="dxa"/>
          </w:tcPr>
          <w:p w:rsidR="00A213A4" w:rsidRPr="00A213A4" w:rsidRDefault="00A213A4" w:rsidP="00A213A4">
            <w:pPr>
              <w:spacing w:after="0" w:line="240" w:lineRule="auto"/>
              <w:jc w:val="center"/>
              <w:rPr>
                <w:rFonts w:ascii="Myanmar Text" w:eastAsia="Arial Unicode MS" w:hAnsi="Myanmar Text" w:cs="Myanmar Text"/>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Myanmar Text" w:eastAsia="Arial Unicode MS" w:hAnsi="Myanmar Text" w:cs="Myanmar Text"/>
                <w:sz w:val="20"/>
                <w:szCs w:val="20"/>
                <w:lang w:val="en-US" w:eastAsia="en-US"/>
              </w:rPr>
            </w:pPr>
            <w:r w:rsidRPr="00A213A4">
              <w:rPr>
                <w:rFonts w:ascii="Myanmar Text" w:eastAsia="Arial Unicode MS" w:hAnsi="Myanmar Text" w:cs="Myanmar Text"/>
                <w:sz w:val="20"/>
                <w:szCs w:val="20"/>
                <w:lang w:val="en-US" w:eastAsia="en-US"/>
              </w:rPr>
              <w:t>1</w:t>
            </w:r>
          </w:p>
        </w:tc>
        <w:tc>
          <w:tcPr>
            <w:tcW w:w="5862" w:type="dxa"/>
          </w:tcPr>
          <w:p w:rsidR="00A213A4" w:rsidRPr="00A213A4" w:rsidRDefault="00A213A4" w:rsidP="00A213A4">
            <w:pPr>
              <w:spacing w:after="0" w:line="240" w:lineRule="auto"/>
              <w:rPr>
                <w:rFonts w:ascii="Myanmar Text" w:eastAsia="Arial Unicode MS" w:hAnsi="Myanmar Text" w:cs="Myanmar Text"/>
                <w:sz w:val="20"/>
                <w:szCs w:val="20"/>
                <w:lang w:val="en-US" w:eastAsia="en-US"/>
              </w:rPr>
            </w:pPr>
            <w:r w:rsidRPr="00A213A4">
              <w:rPr>
                <w:rFonts w:ascii="Myanmar Text" w:hAnsi="Myanmar Text" w:cs="Myanmar Text"/>
                <w:sz w:val="20"/>
                <w:szCs w:val="20"/>
                <w:lang w:val="en-US" w:eastAsia="en-US"/>
              </w:rPr>
              <w:t>Remove the existing carpets and cart away, Supply and 500</w:t>
            </w:r>
            <w:r w:rsidRPr="00A213A4">
              <w:rPr>
                <w:rFonts w:ascii="Myanmar Text" w:hAnsi="Myanmar Text" w:cs="Myanmar Text"/>
                <w:sz w:val="20"/>
                <w:szCs w:val="20"/>
                <w:vertAlign w:val="superscript"/>
                <w:lang w:val="en-US" w:eastAsia="en-US"/>
              </w:rPr>
              <w:t>mm</w:t>
            </w:r>
            <w:r w:rsidRPr="00A213A4">
              <w:rPr>
                <w:rFonts w:ascii="Myanmar Text" w:hAnsi="Myanmar Text" w:cs="Myanmar Text"/>
                <w:sz w:val="20"/>
                <w:szCs w:val="20"/>
                <w:lang w:val="en-US" w:eastAsia="en-US"/>
              </w:rPr>
              <w:t>x500</w:t>
            </w:r>
            <w:r w:rsidRPr="00A213A4">
              <w:rPr>
                <w:rFonts w:ascii="Myanmar Text" w:hAnsi="Myanmar Text" w:cs="Myanmar Text"/>
                <w:sz w:val="20"/>
                <w:szCs w:val="20"/>
                <w:vertAlign w:val="superscript"/>
                <w:lang w:val="en-US" w:eastAsia="en-US"/>
              </w:rPr>
              <w:t xml:space="preserve">mm </w:t>
            </w:r>
            <w:r w:rsidRPr="00A213A4">
              <w:rPr>
                <w:rFonts w:ascii="Myanmar Text" w:hAnsi="Myanmar Text" w:cs="Myanmar Text"/>
                <w:sz w:val="20"/>
                <w:szCs w:val="20"/>
                <w:lang w:val="en-US" w:eastAsia="en-US"/>
              </w:rPr>
              <w:t>fit nexus diagonal carpets tiles complete with all fittings as per specification</w:t>
            </w:r>
            <w:r w:rsidRPr="00A213A4">
              <w:rPr>
                <w:rFonts w:ascii="Arial Unicode MS" w:eastAsia="Arial Unicode MS" w:hAnsi="Arial Unicode MS" w:cs="Arial Unicode MS"/>
                <w:color w:val="000000"/>
                <w:sz w:val="20"/>
                <w:szCs w:val="20"/>
                <w:lang w:val="en-US" w:eastAsia="en-US"/>
              </w:rPr>
              <w:t xml:space="preserve"> </w:t>
            </w:r>
            <w:proofErr w:type="spellStart"/>
            <w:r w:rsidRPr="00A213A4">
              <w:rPr>
                <w:rFonts w:ascii="Arial Unicode MS" w:eastAsia="Arial Unicode MS" w:hAnsi="Arial Unicode MS" w:cs="Arial Unicode MS"/>
                <w:color w:val="000000"/>
                <w:sz w:val="20"/>
                <w:szCs w:val="20"/>
                <w:lang w:val="en-US" w:eastAsia="en-US"/>
              </w:rPr>
              <w:t>colour</w:t>
            </w:r>
            <w:proofErr w:type="spellEnd"/>
            <w:r w:rsidRPr="00A213A4">
              <w:rPr>
                <w:rFonts w:ascii="Arial Unicode MS" w:eastAsia="Arial Unicode MS" w:hAnsi="Arial Unicode MS" w:cs="Arial Unicode MS"/>
                <w:color w:val="000000"/>
                <w:sz w:val="20"/>
                <w:szCs w:val="20"/>
                <w:lang w:val="en-US" w:eastAsia="en-US"/>
              </w:rPr>
              <w:t xml:space="preserve"> to be confirmed upon appointment</w:t>
            </w:r>
            <w:r w:rsidRPr="00A213A4">
              <w:rPr>
                <w:rFonts w:ascii="Myanmar Text" w:hAnsi="Myanmar Text" w:cs="Myanmar Text"/>
                <w:sz w:val="20"/>
                <w:szCs w:val="20"/>
                <w:lang w:val="en-US" w:eastAsia="en-US"/>
              </w:rPr>
              <w:t xml:space="preserve">  to </w:t>
            </w:r>
            <w:r w:rsidRPr="00A213A4">
              <w:rPr>
                <w:rFonts w:ascii="Myanmar Text" w:hAnsi="Myanmar Text" w:cs="Myanmar Text"/>
                <w:b/>
                <w:sz w:val="20"/>
                <w:szCs w:val="20"/>
                <w:lang w:val="en-US" w:eastAsia="en-US"/>
              </w:rPr>
              <w:t>FM office , and Grants Offices</w:t>
            </w:r>
          </w:p>
        </w:tc>
        <w:tc>
          <w:tcPr>
            <w:tcW w:w="618" w:type="dxa"/>
          </w:tcPr>
          <w:p w:rsidR="00A213A4" w:rsidRPr="00A213A4" w:rsidRDefault="00A213A4" w:rsidP="00A213A4">
            <w:pPr>
              <w:spacing w:after="0" w:line="240" w:lineRule="auto"/>
              <w:jc w:val="center"/>
              <w:rPr>
                <w:rFonts w:ascii="Myanmar Text" w:eastAsia="Arial Unicode MS" w:hAnsi="Myanmar Text" w:cs="Myanmar Text"/>
                <w:sz w:val="20"/>
                <w:szCs w:val="20"/>
                <w:lang w:val="en-US" w:eastAsia="en-US"/>
              </w:rPr>
            </w:pPr>
            <w:r w:rsidRPr="00A213A4">
              <w:rPr>
                <w:rFonts w:ascii="Myanmar Text" w:hAnsi="Myanmar Text" w:cs="Myanmar Text"/>
                <w:sz w:val="20"/>
                <w:szCs w:val="20"/>
                <w:lang w:val="en-US" w:eastAsia="en-US"/>
              </w:rPr>
              <w:t>m</w:t>
            </w:r>
            <w:r w:rsidRPr="00A213A4">
              <w:rPr>
                <w:rFonts w:ascii="Myanmar Text" w:hAnsi="Myanmar Text" w:cs="Myanmar Text"/>
                <w:sz w:val="20"/>
                <w:szCs w:val="20"/>
                <w:vertAlign w:val="superscript"/>
                <w:lang w:val="en-US" w:eastAsia="en-US"/>
              </w:rPr>
              <w:t>2</w:t>
            </w: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r w:rsidRPr="00A213A4">
              <w:rPr>
                <w:rFonts w:ascii="Arial Unicode MS" w:eastAsia="Arial Unicode MS" w:hAnsi="Arial Unicode MS" w:cs="Arial Unicode MS"/>
                <w:sz w:val="20"/>
                <w:szCs w:val="20"/>
                <w:lang w:val="en-US" w:eastAsia="en-US"/>
              </w:rPr>
              <w:t>305</w:t>
            </w: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Myanmar Text" w:eastAsia="Arial Unicode MS" w:hAnsi="Myanmar Text" w:cs="Myanmar Text"/>
                <w:sz w:val="20"/>
                <w:szCs w:val="20"/>
                <w:lang w:val="en-US" w:eastAsia="en-US"/>
              </w:rPr>
            </w:pPr>
            <w:r w:rsidRPr="00A213A4">
              <w:rPr>
                <w:rFonts w:ascii="Myanmar Text" w:eastAsia="Arial Unicode MS" w:hAnsi="Myanmar Text" w:cs="Myanmar Text"/>
                <w:sz w:val="20"/>
                <w:szCs w:val="20"/>
                <w:lang w:val="en-US" w:eastAsia="en-US"/>
              </w:rPr>
              <w:t>2</w:t>
            </w:r>
          </w:p>
        </w:tc>
        <w:tc>
          <w:tcPr>
            <w:tcW w:w="5862" w:type="dxa"/>
          </w:tcPr>
          <w:p w:rsidR="00A213A4" w:rsidRPr="00A213A4" w:rsidRDefault="00A213A4" w:rsidP="00A213A4">
            <w:pPr>
              <w:spacing w:after="0" w:line="240" w:lineRule="auto"/>
              <w:rPr>
                <w:rFonts w:ascii="Myanmar Text" w:hAnsi="Myanmar Text" w:cs="Myanmar Text"/>
                <w:sz w:val="20"/>
                <w:szCs w:val="20"/>
                <w:lang w:val="en-US" w:eastAsia="en-US"/>
              </w:rPr>
            </w:pPr>
            <w:r w:rsidRPr="00A213A4">
              <w:rPr>
                <w:rFonts w:ascii="Myanmar Text" w:hAnsi="Myanmar Text" w:cs="Myanmar Text"/>
                <w:sz w:val="20"/>
                <w:szCs w:val="20"/>
                <w:lang w:val="en-US" w:eastAsia="en-US"/>
              </w:rPr>
              <w:t xml:space="preserve">Supply and fit new </w:t>
            </w:r>
            <w:proofErr w:type="spellStart"/>
            <w:r w:rsidRPr="00A213A4">
              <w:rPr>
                <w:rFonts w:ascii="Myanmar Text" w:hAnsi="Myanmar Text" w:cs="Myanmar Text"/>
                <w:sz w:val="20"/>
                <w:szCs w:val="20"/>
                <w:lang w:val="en-US" w:eastAsia="en-US"/>
              </w:rPr>
              <w:t>aluminium</w:t>
            </w:r>
            <w:proofErr w:type="spellEnd"/>
            <w:r w:rsidRPr="00A213A4">
              <w:rPr>
                <w:rFonts w:ascii="Myanmar Text" w:hAnsi="Myanmar Text" w:cs="Myanmar Text"/>
                <w:sz w:val="20"/>
                <w:szCs w:val="20"/>
                <w:lang w:val="en-US" w:eastAsia="en-US"/>
              </w:rPr>
              <w:t xml:space="preserve"> door strips </w:t>
            </w:r>
          </w:p>
        </w:tc>
        <w:tc>
          <w:tcPr>
            <w:tcW w:w="618" w:type="dxa"/>
          </w:tcPr>
          <w:p w:rsidR="00A213A4" w:rsidRPr="00A213A4" w:rsidRDefault="00A213A4" w:rsidP="00A213A4">
            <w:pPr>
              <w:spacing w:after="0" w:line="240" w:lineRule="auto"/>
              <w:jc w:val="center"/>
              <w:rPr>
                <w:rFonts w:ascii="Myanmar Text" w:hAnsi="Myanmar Text" w:cs="Myanmar Text"/>
                <w:sz w:val="20"/>
                <w:szCs w:val="20"/>
                <w:lang w:val="en-US" w:eastAsia="en-US"/>
              </w:rPr>
            </w:pPr>
            <w:r w:rsidRPr="00A213A4">
              <w:rPr>
                <w:rFonts w:ascii="Myanmar Text" w:hAnsi="Myanmar Text" w:cs="Myanmar Text"/>
                <w:sz w:val="20"/>
                <w:szCs w:val="20"/>
                <w:lang w:val="en-US" w:eastAsia="en-US"/>
              </w:rPr>
              <w:t>m</w:t>
            </w: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r w:rsidRPr="00A213A4">
              <w:rPr>
                <w:rFonts w:ascii="Arial Unicode MS" w:eastAsia="Arial Unicode MS" w:hAnsi="Arial Unicode MS" w:cs="Arial Unicode MS"/>
                <w:sz w:val="20"/>
                <w:szCs w:val="20"/>
                <w:lang w:val="en-US" w:eastAsia="en-US"/>
              </w:rPr>
              <w:t>8</w:t>
            </w: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sz w:val="20"/>
                <w:szCs w:val="20"/>
                <w:lang w:val="en-US" w:eastAsia="en-US"/>
              </w:rPr>
              <w:t>Allow the amount of R 5 000-00 (five Thousand Rand) for contingency to be used at the discretion of the Principal Agent and deducted in whole or in part if not required</w:t>
            </w: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r w:rsidRPr="00A213A4">
              <w:rPr>
                <w:rFonts w:ascii="Arial Unicode MS" w:eastAsia="Arial Unicode MS" w:hAnsi="Arial Unicode MS" w:cs="Arial Unicode MS"/>
                <w:sz w:val="20"/>
                <w:szCs w:val="20"/>
                <w:lang w:val="en-US" w:eastAsia="en-US"/>
              </w:rPr>
              <w:t>R5,000.00</w:t>
            </w: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sz w:val="20"/>
                <w:szCs w:val="20"/>
                <w:lang w:val="en-US" w:eastAsia="en-US"/>
              </w:rPr>
              <w:t>TOTAL</w:t>
            </w: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sz w:val="20"/>
                <w:szCs w:val="20"/>
                <w:lang w:val="en-US" w:eastAsia="en-US"/>
              </w:rPr>
              <w:t>PLUS 15% VAT</w:t>
            </w: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b/>
                <w:sz w:val="20"/>
                <w:szCs w:val="20"/>
                <w:lang w:val="en-US" w:eastAsia="en-US"/>
              </w:rPr>
            </w:pPr>
            <w:r w:rsidRPr="00A213A4">
              <w:rPr>
                <w:rFonts w:ascii="Arial Unicode MS" w:eastAsia="Arial Unicode MS" w:hAnsi="Arial Unicode MS" w:cs="Arial Unicode MS"/>
                <w:sz w:val="20"/>
                <w:szCs w:val="20"/>
                <w:lang w:val="en-US" w:eastAsia="en-US"/>
              </w:rPr>
              <w:t>GRAND TOTAL</w:t>
            </w: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r w:rsidR="00A213A4" w:rsidRPr="00A213A4" w:rsidTr="00A213A4">
        <w:trPr>
          <w:trHeight w:val="380"/>
        </w:trPr>
        <w:tc>
          <w:tcPr>
            <w:tcW w:w="62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5862"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r w:rsidRPr="00A213A4">
              <w:rPr>
                <w:rFonts w:ascii="Arial Unicode MS" w:eastAsia="Arial Unicode MS" w:hAnsi="Arial Unicode MS" w:cs="Arial Unicode MS"/>
                <w:sz w:val="20"/>
                <w:szCs w:val="20"/>
                <w:lang w:val="en-US" w:eastAsia="en-US"/>
              </w:rPr>
              <w:t>Estimated time to complete work above</w:t>
            </w:r>
          </w:p>
        </w:tc>
        <w:tc>
          <w:tcPr>
            <w:tcW w:w="618"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254" w:type="dxa"/>
          </w:tcPr>
          <w:p w:rsidR="00A213A4" w:rsidRPr="00A213A4" w:rsidRDefault="00A213A4" w:rsidP="00A213A4">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c>
          <w:tcPr>
            <w:tcW w:w="1875" w:type="dxa"/>
          </w:tcPr>
          <w:p w:rsidR="00A213A4" w:rsidRPr="00A213A4" w:rsidRDefault="00A213A4" w:rsidP="00A213A4">
            <w:pPr>
              <w:spacing w:after="0" w:line="240" w:lineRule="auto"/>
              <w:rPr>
                <w:rFonts w:ascii="Arial Unicode MS" w:eastAsia="Arial Unicode MS" w:hAnsi="Arial Unicode MS" w:cs="Arial Unicode MS"/>
                <w:sz w:val="20"/>
                <w:szCs w:val="20"/>
                <w:lang w:val="en-US" w:eastAsia="en-US"/>
              </w:rPr>
            </w:pPr>
          </w:p>
        </w:tc>
      </w:tr>
    </w:tbl>
    <w:p w:rsidR="00A213A4" w:rsidRPr="00A213A4" w:rsidRDefault="00A213A4" w:rsidP="00A213A4">
      <w:pPr>
        <w:spacing w:after="0" w:line="240" w:lineRule="auto"/>
        <w:rPr>
          <w:rFonts w:ascii="Arial Unicode MS" w:eastAsia="Arial Unicode MS" w:hAnsi="Arial Unicode MS" w:cs="Arial Unicode MS"/>
          <w:b/>
          <w:sz w:val="24"/>
          <w:szCs w:val="24"/>
          <w:u w:val="single"/>
          <w:lang w:val="en-US" w:eastAsia="en-US"/>
        </w:rPr>
      </w:pPr>
      <w:r w:rsidRPr="00A213A4">
        <w:rPr>
          <w:rFonts w:ascii="Arial Unicode MS" w:eastAsia="Arial Unicode MS" w:hAnsi="Arial Unicode MS" w:cs="Arial Unicode MS"/>
          <w:b/>
          <w:sz w:val="24"/>
          <w:szCs w:val="24"/>
          <w:u w:val="single"/>
          <w:lang w:val="en-US" w:eastAsia="en-US"/>
        </w:rPr>
        <w:t xml:space="preserve">                    </w:t>
      </w:r>
    </w:p>
    <w:p w:rsidR="00A213A4" w:rsidRPr="00A213A4" w:rsidRDefault="00A213A4" w:rsidP="00A213A4">
      <w:pPr>
        <w:spacing w:after="0" w:line="240" w:lineRule="auto"/>
        <w:rPr>
          <w:rFonts w:ascii="Arial Unicode MS" w:eastAsia="Arial Unicode MS" w:hAnsi="Arial Unicode MS" w:cs="Arial Unicode MS"/>
          <w:b/>
          <w:sz w:val="24"/>
          <w:szCs w:val="24"/>
          <w:u w:val="single"/>
          <w:lang w:val="en-US" w:eastAsia="en-US"/>
        </w:rPr>
      </w:pPr>
    </w:p>
    <w:p w:rsidR="00A213A4" w:rsidRPr="00A213A4" w:rsidRDefault="00A213A4" w:rsidP="00A213A4">
      <w:pPr>
        <w:spacing w:after="0" w:line="240" w:lineRule="auto"/>
        <w:rPr>
          <w:rFonts w:ascii="Arial Unicode MS" w:eastAsia="Arial Unicode MS" w:hAnsi="Arial Unicode MS" w:cs="Arial Unicode MS"/>
          <w:b/>
          <w:sz w:val="24"/>
          <w:szCs w:val="24"/>
          <w:u w:val="single"/>
          <w:lang w:val="en-US" w:eastAsia="en-US"/>
        </w:rPr>
      </w:pPr>
      <w:r w:rsidRPr="00A213A4">
        <w:rPr>
          <w:rFonts w:ascii="Arial Unicode MS" w:eastAsia="Arial Unicode MS" w:hAnsi="Arial Unicode MS" w:cs="Arial Unicode MS"/>
          <w:b/>
          <w:sz w:val="24"/>
          <w:szCs w:val="24"/>
          <w:u w:val="single"/>
          <w:lang w:val="en-US" w:eastAsia="en-US"/>
        </w:rPr>
        <w:t xml:space="preserve">                                         </w:t>
      </w:r>
    </w:p>
    <w:p w:rsidR="00A213A4" w:rsidRPr="00A213A4" w:rsidRDefault="00A213A4" w:rsidP="00A213A4">
      <w:pPr>
        <w:spacing w:after="0" w:line="240" w:lineRule="auto"/>
        <w:rPr>
          <w:rFonts w:ascii="Arial Unicode MS" w:eastAsia="Arial Unicode MS" w:hAnsi="Arial Unicode MS" w:cs="Arial Unicode MS"/>
          <w:color w:val="FF0000"/>
          <w:sz w:val="24"/>
          <w:szCs w:val="24"/>
          <w:lang w:val="en-US" w:eastAsia="en-US"/>
        </w:rPr>
      </w:pPr>
      <w:r w:rsidRPr="00A213A4">
        <w:rPr>
          <w:rFonts w:ascii="Arial Unicode MS" w:eastAsia="Arial Unicode MS" w:hAnsi="Arial Unicode MS" w:cs="Arial Unicode MS"/>
          <w:b/>
          <w:sz w:val="24"/>
          <w:szCs w:val="24"/>
          <w:lang w:val="en-US" w:eastAsia="en-US"/>
        </w:rPr>
        <w:t xml:space="preserve">                                                             </w:t>
      </w:r>
      <w:r w:rsidRPr="00A213A4">
        <w:rPr>
          <w:rFonts w:ascii="Arial Unicode MS" w:eastAsia="Arial Unicode MS" w:hAnsi="Arial Unicode MS" w:cs="Arial Unicode MS"/>
          <w:color w:val="FF0000"/>
          <w:sz w:val="24"/>
          <w:szCs w:val="24"/>
          <w:lang w:val="en-US" w:eastAsia="en-US"/>
        </w:rPr>
        <w:t>NOTE:</w:t>
      </w:r>
    </w:p>
    <w:p w:rsidR="00A213A4" w:rsidRPr="00A213A4" w:rsidRDefault="00A213A4" w:rsidP="00A213A4">
      <w:pPr>
        <w:spacing w:after="0" w:line="240" w:lineRule="auto"/>
        <w:jc w:val="center"/>
        <w:rPr>
          <w:rFonts w:ascii="Arial Unicode MS" w:eastAsia="Arial Unicode MS" w:hAnsi="Arial Unicode MS" w:cs="Arial Unicode MS"/>
          <w:b/>
          <w:color w:val="FF0000"/>
          <w:sz w:val="24"/>
          <w:szCs w:val="24"/>
          <w:lang w:val="en-US" w:eastAsia="en-US"/>
        </w:rPr>
      </w:pPr>
      <w:r w:rsidRPr="00A213A4">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A213A4" w:rsidRPr="00A213A4" w:rsidRDefault="00A213A4" w:rsidP="00A213A4">
      <w:pPr>
        <w:spacing w:after="0" w:line="240" w:lineRule="auto"/>
        <w:rPr>
          <w:rFonts w:ascii="Arial Unicode MS" w:eastAsia="Arial Unicode MS" w:hAnsi="Arial Unicode MS" w:cs="Arial Unicode MS"/>
          <w:noProof/>
          <w:sz w:val="24"/>
          <w:szCs w:val="24"/>
          <w:lang w:val="en-US" w:eastAsia="en-US"/>
        </w:rPr>
      </w:pPr>
    </w:p>
    <w:p w:rsidR="00A213A4" w:rsidRPr="00A213A4" w:rsidRDefault="00A213A4" w:rsidP="00A213A4">
      <w:pPr>
        <w:spacing w:after="0" w:line="240" w:lineRule="auto"/>
        <w:rPr>
          <w:rFonts w:ascii="Arial Unicode MS" w:eastAsia="Arial Unicode MS" w:hAnsi="Arial Unicode MS" w:cs="Arial Unicode MS"/>
          <w:sz w:val="24"/>
          <w:szCs w:val="24"/>
          <w:lang w:val="en-US" w:eastAsia="en-US"/>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4C2F21" w:rsidRPr="00380F66">
              <w:rPr>
                <w:rFonts w:eastAsia="Arial" w:cs="Arial"/>
                <w:color w:val="000000"/>
                <w:sz w:val="24"/>
                <w:szCs w:val="24"/>
              </w:rPr>
              <w:t xml:space="preserve"> provide proof grading level </w:t>
            </w:r>
            <w:r w:rsidR="00762FBB" w:rsidRPr="00380F66">
              <w:rPr>
                <w:rFonts w:eastAsia="Arial" w:cs="Arial"/>
                <w:color w:val="000000"/>
                <w:sz w:val="24"/>
                <w:szCs w:val="24"/>
              </w:rPr>
              <w:t>1</w:t>
            </w:r>
            <w:r w:rsidR="003A2DD6">
              <w:rPr>
                <w:rFonts w:eastAsia="Arial" w:cs="Arial"/>
                <w:color w:val="000000"/>
                <w:sz w:val="24"/>
                <w:szCs w:val="24"/>
              </w:rPr>
              <w:t>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Bidders must provide at least 2 references for a similar project for more </w:t>
            </w:r>
            <w:r w:rsidRPr="00380F66">
              <w:rPr>
                <w:rFonts w:eastAsia="Arial" w:cs="Arial"/>
                <w:color w:val="000000"/>
                <w:sz w:val="24"/>
                <w:szCs w:val="24"/>
              </w:rPr>
              <w:lastRenderedPageBreak/>
              <w:t>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Default="00AD53E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Pr="00380F66" w:rsidRDefault="007C777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lastRenderedPageBreak/>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84" w:rsidRDefault="00C80884">
      <w:pPr>
        <w:spacing w:after="0" w:line="240" w:lineRule="auto"/>
      </w:pPr>
      <w:r>
        <w:separator/>
      </w:r>
    </w:p>
  </w:endnote>
  <w:endnote w:type="continuationSeparator" w:id="0">
    <w:p w:rsidR="00C80884" w:rsidRDefault="00C8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A213A4">
      <w:rPr>
        <w:noProof/>
      </w:rPr>
      <w:t>2</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84" w:rsidRDefault="00C80884">
      <w:pPr>
        <w:spacing w:after="0" w:line="240" w:lineRule="auto"/>
      </w:pPr>
      <w:r>
        <w:separator/>
      </w:r>
    </w:p>
  </w:footnote>
  <w:footnote w:type="continuationSeparator" w:id="0">
    <w:p w:rsidR="00C80884" w:rsidRDefault="00C80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D2ADC"/>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EF3"/>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6D97-5145-4864-92A7-2EF75E8D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17222</Words>
  <Characters>98167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115159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2019-10-01T11:26:00Z</dcterms:created>
  <dcterms:modified xsi:type="dcterms:W3CDTF">2019-10-01T11:30:00Z</dcterms:modified>
</cp:coreProperties>
</file>