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1007151"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6ABF" w:rsidP="00094F0B">
            <w:pPr>
              <w:rPr>
                <w:rFonts w:cs="Arial"/>
                <w:b/>
                <w:noProof/>
                <w:color w:val="333333"/>
                <w:sz w:val="24"/>
                <w:szCs w:val="24"/>
                <w:lang w:val="en-US"/>
              </w:rPr>
            </w:pPr>
            <w:r w:rsidRPr="002B6ABF">
              <w:rPr>
                <w:rFonts w:cs="Arial"/>
                <w:b/>
                <w:noProof/>
                <w:color w:val="333333"/>
                <w:sz w:val="24"/>
                <w:szCs w:val="24"/>
                <w:lang w:val="en-US"/>
              </w:rPr>
              <w:t>RFQ NO 0915327 SUPPLY AND INSTALL AIR CONDITIONERS IN OFFICES - BIO AND C33</w:t>
            </w:r>
          </w:p>
        </w:tc>
      </w:tr>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6ABF" w:rsidP="002B6ABF">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Pr>
                <w:rFonts w:eastAsia="Verdana" w:cs="Arial"/>
                <w:b/>
                <w:color w:val="000000"/>
                <w:sz w:val="24"/>
                <w:szCs w:val="24"/>
              </w:rPr>
              <w:t>04</w:t>
            </w:r>
            <w:r w:rsidR="002B72E5" w:rsidRPr="00380F66">
              <w:rPr>
                <w:rFonts w:eastAsia="Verdana" w:cs="Arial"/>
                <w:b/>
                <w:color w:val="000000"/>
                <w:sz w:val="24"/>
                <w:szCs w:val="24"/>
              </w:rPr>
              <w:t xml:space="preserve"> </w:t>
            </w:r>
            <w:r>
              <w:rPr>
                <w:rFonts w:eastAsia="Verdana" w:cs="Arial"/>
                <w:b/>
                <w:color w:val="000000"/>
                <w:sz w:val="24"/>
                <w:szCs w:val="24"/>
              </w:rPr>
              <w:t>Octo</w:t>
            </w:r>
            <w:r w:rsidR="007C777C">
              <w:rPr>
                <w:rFonts w:eastAsia="Verdana" w:cs="Arial"/>
                <w:b/>
                <w:color w:val="000000"/>
                <w:sz w:val="24"/>
                <w:szCs w:val="24"/>
              </w:rPr>
              <w:t xml:space="preserve">ber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380F66" w:rsidRDefault="001D0772" w:rsidP="00A716E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Pr>
                <w:rFonts w:cs="Arial"/>
                <w:b/>
                <w:bCs/>
                <w:color w:val="FF0000"/>
                <w:sz w:val="24"/>
                <w:szCs w:val="24"/>
              </w:rPr>
              <w:t>N/A</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2B6ABF" w:rsidP="00AA4854">
            <w:pPr>
              <w:spacing w:after="0" w:line="240" w:lineRule="auto"/>
              <w:rPr>
                <w:rFonts w:cs="Arial"/>
                <w:b/>
                <w:noProof/>
                <w:color w:val="333333"/>
                <w:sz w:val="24"/>
                <w:szCs w:val="24"/>
                <w:lang w:val="en-ZA" w:eastAsia="en-US"/>
              </w:rPr>
            </w:pPr>
            <w:r w:rsidRPr="002B6ABF">
              <w:rPr>
                <w:rFonts w:cs="Arial"/>
                <w:b/>
                <w:noProof/>
                <w:color w:val="333333"/>
                <w:sz w:val="24"/>
                <w:szCs w:val="24"/>
                <w:lang w:val="en-US" w:eastAsia="en-US"/>
              </w:rPr>
              <w:t>RFQ NO 0915327 SUPPLY AND INSTALL AIR CONDITIONERS IN OFFICES - BIO AND C33</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B6ABF">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2B6ABF">
              <w:rPr>
                <w:rFonts w:cs="Arial"/>
                <w:b/>
                <w:sz w:val="24"/>
                <w:szCs w:val="24"/>
              </w:rPr>
              <w:t>04</w:t>
            </w:r>
            <w:r w:rsidR="00AA4854" w:rsidRPr="00380F66">
              <w:rPr>
                <w:rFonts w:cs="Arial"/>
                <w:b/>
                <w:sz w:val="24"/>
                <w:szCs w:val="24"/>
              </w:rPr>
              <w:t xml:space="preserve"> </w:t>
            </w:r>
            <w:r w:rsidR="002B6ABF">
              <w:rPr>
                <w:rFonts w:cs="Arial"/>
                <w:b/>
                <w:sz w:val="24"/>
                <w:szCs w:val="24"/>
              </w:rPr>
              <w:t>Octo</w:t>
            </w:r>
            <w:r w:rsidR="007C777C">
              <w:rPr>
                <w:rFonts w:cs="Arial"/>
                <w:b/>
                <w:sz w:val="24"/>
                <w:szCs w:val="24"/>
              </w:rPr>
              <w:t>ber</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lastRenderedPageBreak/>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lastRenderedPageBreak/>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9F0BE4">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lastRenderedPageBreak/>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lastRenderedPageBreak/>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lastRenderedPageBreak/>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Default="00380F66" w:rsidP="00E73E31">
      <w:pPr>
        <w:autoSpaceDE w:val="0"/>
        <w:autoSpaceDN w:val="0"/>
        <w:adjustRightInd w:val="0"/>
        <w:spacing w:after="0" w:line="240" w:lineRule="auto"/>
        <w:jc w:val="center"/>
        <w:rPr>
          <w:rFonts w:cs="Arial"/>
          <w:b/>
          <w:bCs/>
          <w:sz w:val="24"/>
          <w:szCs w:val="24"/>
          <w:u w:val="single"/>
          <w:lang w:val="en"/>
        </w:rPr>
      </w:pPr>
    </w:p>
    <w:p w:rsidR="007C777C" w:rsidRPr="00380F66" w:rsidRDefault="007C777C" w:rsidP="00E73E31">
      <w:pPr>
        <w:autoSpaceDE w:val="0"/>
        <w:autoSpaceDN w:val="0"/>
        <w:adjustRightInd w:val="0"/>
        <w:spacing w:after="0" w:line="240" w:lineRule="auto"/>
        <w:jc w:val="center"/>
        <w:rPr>
          <w:rFonts w:cs="Arial"/>
          <w:b/>
          <w:bCs/>
          <w:sz w:val="24"/>
          <w:szCs w:val="24"/>
          <w:u w:val="single"/>
          <w:lang w:val="en"/>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7C777C" w:rsidRDefault="007C777C" w:rsidP="007C777C">
      <w:pPr>
        <w:spacing w:after="0" w:line="240" w:lineRule="auto"/>
        <w:rPr>
          <w:rFonts w:ascii="Arial Unicode MS" w:eastAsia="Arial Unicode MS" w:hAnsi="Arial Unicode MS" w:cs="Arial Unicode MS"/>
          <w:sz w:val="24"/>
          <w:szCs w:val="24"/>
          <w:lang w:val="en-US" w:eastAsia="en-US"/>
        </w:rPr>
      </w:pPr>
    </w:p>
    <w:p w:rsidR="00141F51" w:rsidRDefault="00141F51" w:rsidP="007C777C">
      <w:pPr>
        <w:spacing w:after="0" w:line="240" w:lineRule="auto"/>
        <w:rPr>
          <w:rFonts w:ascii="Arial Unicode MS" w:eastAsia="Arial Unicode MS" w:hAnsi="Arial Unicode MS" w:cs="Arial Unicode MS"/>
          <w:sz w:val="24"/>
          <w:szCs w:val="24"/>
          <w:lang w:val="en-US" w:eastAsia="en-US"/>
        </w:rPr>
      </w:pPr>
    </w:p>
    <w:p w:rsidR="00141F51" w:rsidRDefault="00141F51" w:rsidP="007C777C">
      <w:pPr>
        <w:spacing w:after="0" w:line="240" w:lineRule="auto"/>
        <w:rPr>
          <w:rFonts w:ascii="Arial Unicode MS" w:eastAsia="Arial Unicode MS" w:hAnsi="Arial Unicode MS" w:cs="Arial Unicode MS"/>
          <w:sz w:val="24"/>
          <w:szCs w:val="24"/>
          <w:lang w:val="en-US" w:eastAsia="en-US"/>
        </w:rPr>
      </w:pPr>
    </w:p>
    <w:p w:rsidR="00141F51" w:rsidRDefault="00141F51" w:rsidP="007C777C">
      <w:pPr>
        <w:spacing w:after="0" w:line="240" w:lineRule="auto"/>
        <w:rPr>
          <w:rFonts w:ascii="Arial Unicode MS" w:eastAsia="Arial Unicode MS" w:hAnsi="Arial Unicode MS" w:cs="Arial Unicode MS"/>
          <w:sz w:val="24"/>
          <w:szCs w:val="24"/>
          <w:lang w:val="en-US" w:eastAsia="en-US"/>
        </w:rPr>
      </w:pPr>
    </w:p>
    <w:p w:rsidR="00192449" w:rsidRDefault="00192449" w:rsidP="00141F51">
      <w:pPr>
        <w:spacing w:after="0" w:line="240" w:lineRule="auto"/>
        <w:rPr>
          <w:rFonts w:ascii="Arial Unicode MS" w:eastAsia="Arial Unicode MS" w:hAnsi="Arial Unicode MS" w:cs="Arial Unicode MS"/>
          <w:sz w:val="24"/>
          <w:szCs w:val="24"/>
          <w:lang w:val="en-US" w:eastAsia="en-US"/>
        </w:rPr>
      </w:pPr>
    </w:p>
    <w:p w:rsidR="00141F51" w:rsidRPr="00141F51" w:rsidRDefault="00141F51" w:rsidP="00141F51">
      <w:pPr>
        <w:spacing w:after="0" w:line="240" w:lineRule="auto"/>
        <w:rPr>
          <w:rFonts w:ascii="Arial Unicode MS" w:eastAsia="Arial Unicode MS" w:hAnsi="Arial Unicode MS" w:cs="Arial Unicode MS"/>
          <w:sz w:val="24"/>
          <w:szCs w:val="24"/>
          <w:lang w:val="en-US" w:eastAsia="en-US"/>
        </w:rPr>
      </w:pPr>
      <w:r w:rsidRPr="00141F51">
        <w:rPr>
          <w:rFonts w:ascii="Arial Unicode MS" w:eastAsia="Arial Unicode MS" w:hAnsi="Arial Unicode MS" w:cs="Arial Unicode MS"/>
          <w:sz w:val="24"/>
          <w:szCs w:val="24"/>
          <w:lang w:val="en-US" w:eastAsia="en-US"/>
        </w:rPr>
        <w:lastRenderedPageBreak/>
        <w:t>RFQ NO: 0915327</w:t>
      </w:r>
    </w:p>
    <w:p w:rsidR="00141F51" w:rsidRPr="00141F51" w:rsidRDefault="00141F51" w:rsidP="00141F51">
      <w:pPr>
        <w:spacing w:after="0" w:line="240" w:lineRule="auto"/>
        <w:rPr>
          <w:rFonts w:ascii="Arial Unicode MS" w:eastAsia="Arial Unicode MS" w:hAnsi="Arial Unicode MS" w:cs="Arial Unicode MS"/>
          <w:sz w:val="24"/>
          <w:szCs w:val="24"/>
          <w:lang w:val="en-US" w:eastAsia="en-US"/>
        </w:rPr>
      </w:pPr>
    </w:p>
    <w:p w:rsidR="00141F51" w:rsidRPr="00141F51" w:rsidRDefault="00141F51" w:rsidP="00141F51">
      <w:pPr>
        <w:spacing w:after="0" w:line="240" w:lineRule="auto"/>
        <w:ind w:left="2880" w:hanging="2880"/>
        <w:rPr>
          <w:rFonts w:ascii="Arial Unicode MS" w:eastAsia="Arial Unicode MS" w:hAnsi="Arial Unicode MS" w:cs="Arial Unicode MS"/>
          <w:sz w:val="24"/>
          <w:szCs w:val="24"/>
          <w:lang w:val="en-US" w:eastAsia="en-US"/>
        </w:rPr>
      </w:pPr>
      <w:r w:rsidRPr="00141F51">
        <w:rPr>
          <w:rFonts w:ascii="Arial Unicode MS" w:eastAsia="Arial Unicode MS" w:hAnsi="Arial Unicode MS" w:cs="Arial Unicode MS"/>
          <w:sz w:val="24"/>
          <w:szCs w:val="24"/>
          <w:lang w:val="en-US" w:eastAsia="en-US"/>
        </w:rPr>
        <w:t>INVITATION TO QUOTE ON</w:t>
      </w:r>
    </w:p>
    <w:p w:rsidR="00141F51" w:rsidRPr="00141F51" w:rsidRDefault="00141F51" w:rsidP="00141F51">
      <w:pPr>
        <w:spacing w:after="0" w:line="240" w:lineRule="auto"/>
        <w:rPr>
          <w:rFonts w:ascii="Arial Unicode MS" w:eastAsia="Arial Unicode MS" w:hAnsi="Arial Unicode MS" w:cs="Arial Unicode MS"/>
          <w:sz w:val="24"/>
          <w:szCs w:val="24"/>
          <w:lang w:val="en-US" w:eastAsia="en-US"/>
        </w:rPr>
      </w:pPr>
    </w:p>
    <w:p w:rsidR="00141F51" w:rsidRPr="00141F51" w:rsidRDefault="00141F51" w:rsidP="00141F51">
      <w:pPr>
        <w:spacing w:after="0" w:line="240" w:lineRule="auto"/>
        <w:rPr>
          <w:rFonts w:ascii="Arial Unicode MS" w:eastAsia="Arial Unicode MS" w:hAnsi="Arial Unicode MS" w:cs="Arial Unicode MS"/>
          <w:sz w:val="24"/>
          <w:szCs w:val="24"/>
          <w:lang w:val="en-US" w:eastAsia="en-US"/>
        </w:rPr>
      </w:pPr>
    </w:p>
    <w:p w:rsidR="00141F51" w:rsidRPr="00141F51" w:rsidRDefault="00141F51" w:rsidP="00141F51">
      <w:pPr>
        <w:spacing w:after="0" w:line="240" w:lineRule="auto"/>
        <w:ind w:left="2880" w:hanging="2880"/>
        <w:rPr>
          <w:rFonts w:ascii="Arial Unicode MS" w:eastAsia="Arial Unicode MS" w:hAnsi="Arial Unicode MS" w:cs="Arial Unicode MS"/>
          <w:sz w:val="24"/>
          <w:szCs w:val="24"/>
          <w:lang w:val="en-US" w:eastAsia="en-US"/>
        </w:rPr>
      </w:pPr>
      <w:r w:rsidRPr="00141F51">
        <w:rPr>
          <w:rFonts w:ascii="Arial Unicode MS" w:eastAsia="Arial Unicode MS" w:hAnsi="Arial Unicode MS" w:cs="Arial Unicode MS"/>
          <w:sz w:val="24"/>
          <w:szCs w:val="24"/>
          <w:lang w:val="en-US" w:eastAsia="en-US"/>
        </w:rPr>
        <w:t>DESCRIPTION: SUPPLY AND INSTALL AIR CONDITIONERS TO COMMUNICATIONS AND MARKETING AT NIOH IN BRAAMFONTEIN</w:t>
      </w:r>
    </w:p>
    <w:p w:rsidR="00141F51" w:rsidRPr="00141F51" w:rsidRDefault="00141F51" w:rsidP="00141F51">
      <w:pPr>
        <w:spacing w:after="0" w:line="240" w:lineRule="auto"/>
        <w:rPr>
          <w:rFonts w:ascii="Arial Unicode MS" w:eastAsia="Arial Unicode MS" w:hAnsi="Arial Unicode MS" w:cs="Arial Unicode MS"/>
          <w:sz w:val="24"/>
          <w:szCs w:val="24"/>
          <w:lang w:val="en-US" w:eastAsia="en-US"/>
        </w:rPr>
      </w:pPr>
    </w:p>
    <w:p w:rsidR="00141F51" w:rsidRPr="00192449" w:rsidRDefault="00141F51" w:rsidP="00192449">
      <w:pPr>
        <w:spacing w:after="0" w:line="240" w:lineRule="auto"/>
        <w:ind w:left="2880" w:hanging="2880"/>
        <w:rPr>
          <w:rFonts w:ascii="Arial Unicode MS" w:eastAsia="Arial Unicode MS" w:hAnsi="Arial Unicode MS" w:cs="Arial Unicode MS"/>
          <w:sz w:val="24"/>
          <w:szCs w:val="24"/>
          <w:lang w:val="en-US" w:eastAsia="en-US"/>
        </w:rPr>
      </w:pPr>
      <w:r w:rsidRPr="00141F51">
        <w:rPr>
          <w:rFonts w:ascii="Arial Unicode MS" w:eastAsia="Arial Unicode MS" w:hAnsi="Arial Unicode MS" w:cs="Arial Unicode MS"/>
          <w:sz w:val="24"/>
          <w:szCs w:val="24"/>
          <w:lang w:val="en-US" w:eastAsia="en-US"/>
        </w:rPr>
        <w:tab/>
      </w:r>
    </w:p>
    <w:p w:rsidR="00141F51" w:rsidRPr="00192449" w:rsidRDefault="00141F51" w:rsidP="00141F51">
      <w:pPr>
        <w:spacing w:after="0" w:line="240" w:lineRule="auto"/>
        <w:ind w:left="2880" w:hanging="2880"/>
        <w:rPr>
          <w:rFonts w:ascii="Arial Unicode MS" w:eastAsia="Arial Unicode MS" w:hAnsi="Arial Unicode MS" w:cs="Arial Unicode MS"/>
          <w:b/>
          <w:sz w:val="24"/>
          <w:szCs w:val="24"/>
          <w:lang w:val="en-US" w:eastAsia="en-US"/>
        </w:rPr>
      </w:pPr>
      <w:r w:rsidRPr="00192449">
        <w:rPr>
          <w:rFonts w:ascii="Arial Unicode MS" w:eastAsia="Arial Unicode MS" w:hAnsi="Arial Unicode MS" w:cs="Arial Unicode MS" w:hint="eastAsia"/>
          <w:b/>
          <w:sz w:val="24"/>
          <w:szCs w:val="24"/>
          <w:lang w:val="en-US" w:eastAsia="en-US"/>
        </w:rPr>
        <w:t>COMPALSORY SITE BRIEFING</w:t>
      </w:r>
      <w:r w:rsidRPr="00192449">
        <w:rPr>
          <w:rFonts w:ascii="Arial Unicode MS" w:eastAsia="Arial Unicode MS" w:hAnsi="Arial Unicode MS" w:cs="Arial Unicode MS"/>
          <w:b/>
          <w:sz w:val="24"/>
          <w:szCs w:val="24"/>
          <w:lang w:val="en-US" w:eastAsia="en-US"/>
        </w:rPr>
        <w:t>: N/A</w:t>
      </w:r>
      <w:r w:rsidRPr="00192449">
        <w:rPr>
          <w:rFonts w:ascii="Arial Unicode MS" w:eastAsia="Arial Unicode MS" w:hAnsi="Arial Unicode MS" w:cs="Arial Unicode MS" w:hint="eastAsia"/>
          <w:b/>
          <w:sz w:val="24"/>
          <w:szCs w:val="24"/>
          <w:lang w:val="en-US" w:eastAsia="en-US"/>
        </w:rPr>
        <w:t xml:space="preserve"> </w:t>
      </w:r>
    </w:p>
    <w:p w:rsidR="00141F51" w:rsidRPr="00141F51" w:rsidRDefault="00141F51" w:rsidP="00141F51">
      <w:pPr>
        <w:tabs>
          <w:tab w:val="left" w:pos="2370"/>
        </w:tabs>
        <w:spacing w:after="0" w:line="240" w:lineRule="auto"/>
        <w:rPr>
          <w:rFonts w:ascii="Arial Unicode MS" w:eastAsia="Arial Unicode MS" w:hAnsi="Arial Unicode MS" w:cs="Arial Unicode MS"/>
          <w:sz w:val="24"/>
          <w:szCs w:val="24"/>
          <w:lang w:val="en-US" w:eastAsia="en-US"/>
        </w:rPr>
      </w:pPr>
      <w:r w:rsidRPr="00141F51">
        <w:rPr>
          <w:rFonts w:ascii="Arial Unicode MS" w:eastAsia="Arial Unicode MS" w:hAnsi="Arial Unicode MS" w:cs="Arial Unicode MS"/>
          <w:sz w:val="24"/>
          <w:szCs w:val="24"/>
          <w:lang w:val="en-US" w:eastAsia="en-US"/>
        </w:rPr>
        <w:tab/>
      </w:r>
    </w:p>
    <w:p w:rsidR="00141F51" w:rsidRPr="00141F51" w:rsidRDefault="00141F51" w:rsidP="00141F51">
      <w:pPr>
        <w:spacing w:after="0" w:line="240" w:lineRule="auto"/>
        <w:ind w:left="2880" w:hanging="2880"/>
        <w:rPr>
          <w:rFonts w:ascii="Arial Unicode MS" w:eastAsia="Arial Unicode MS" w:hAnsi="Arial Unicode MS" w:cs="Arial Unicode MS"/>
          <w:sz w:val="24"/>
          <w:szCs w:val="24"/>
          <w:lang w:val="en-US" w:eastAsia="en-US"/>
        </w:rPr>
      </w:pPr>
    </w:p>
    <w:p w:rsidR="00141F51" w:rsidRPr="00141F51" w:rsidRDefault="00141F51" w:rsidP="00141F51">
      <w:pPr>
        <w:spacing w:after="0" w:line="240" w:lineRule="auto"/>
        <w:rPr>
          <w:rFonts w:ascii="Arial Unicode MS" w:eastAsia="Arial Unicode MS" w:hAnsi="Arial Unicode MS" w:cs="Arial Unicode MS"/>
          <w:b/>
          <w:sz w:val="24"/>
          <w:szCs w:val="24"/>
          <w:lang w:val="en-US" w:eastAsia="en-US"/>
        </w:rPr>
      </w:pPr>
      <w:r w:rsidRPr="00141F51">
        <w:rPr>
          <w:rFonts w:ascii="Arial" w:hAnsi="Arial" w:cs="Arial"/>
          <w:bCs/>
          <w:color w:val="222222"/>
          <w:sz w:val="24"/>
          <w:szCs w:val="24"/>
          <w:shd w:val="clear" w:color="auto" w:fill="FFFFFF"/>
          <w:lang w:val="en-US" w:eastAsia="en-US"/>
        </w:rPr>
        <w:t xml:space="preserve">ADRESS: </w:t>
      </w:r>
      <w:r w:rsidRPr="00141F51">
        <w:rPr>
          <w:rFonts w:ascii="Myanmar Text" w:eastAsia="Arial Unicode MS" w:hAnsi="Myanmar Text" w:cs="Myanmar Text"/>
          <w:sz w:val="24"/>
          <w:szCs w:val="24"/>
          <w:lang w:val="en-US" w:eastAsia="en-US"/>
        </w:rPr>
        <w:t>25 HOSPITAL STREET IN BRAAMFONTEIN AND MEET AT NIOH RECEPTION</w:t>
      </w:r>
    </w:p>
    <w:p w:rsidR="00141F51" w:rsidRPr="00141F51" w:rsidRDefault="00141F51" w:rsidP="00141F51">
      <w:pPr>
        <w:spacing w:after="0" w:line="240" w:lineRule="auto"/>
        <w:rPr>
          <w:rFonts w:ascii="Arial Unicode MS" w:eastAsia="Arial Unicode MS" w:hAnsi="Arial Unicode MS" w:cs="Arial Unicode MS"/>
          <w:b/>
          <w:sz w:val="24"/>
          <w:szCs w:val="24"/>
          <w:lang w:val="en-US" w:eastAsia="en-US"/>
        </w:rPr>
      </w:pPr>
    </w:p>
    <w:p w:rsidR="00141F51" w:rsidRPr="00141F51" w:rsidRDefault="00141F51" w:rsidP="00141F51">
      <w:pPr>
        <w:spacing w:after="0" w:line="240" w:lineRule="auto"/>
        <w:ind w:left="2880" w:hanging="2880"/>
        <w:rPr>
          <w:rFonts w:ascii="Arial Unicode MS" w:eastAsia="Arial Unicode MS" w:hAnsi="Arial Unicode MS" w:cs="Arial Unicode MS"/>
          <w:sz w:val="24"/>
          <w:szCs w:val="24"/>
          <w:lang w:val="en-US" w:eastAsia="en-US"/>
        </w:rPr>
      </w:pPr>
    </w:p>
    <w:p w:rsidR="00141F51" w:rsidRPr="00192449" w:rsidRDefault="00141F51" w:rsidP="00141F51">
      <w:pPr>
        <w:spacing w:after="0" w:line="240" w:lineRule="auto"/>
        <w:rPr>
          <w:rFonts w:ascii="Arial Unicode MS" w:eastAsia="Arial Unicode MS" w:hAnsi="Arial Unicode MS" w:cs="Arial Unicode MS"/>
          <w:b/>
          <w:sz w:val="24"/>
          <w:szCs w:val="24"/>
          <w:u w:val="single"/>
          <w:lang w:val="en-US" w:eastAsia="en-US"/>
        </w:rPr>
      </w:pPr>
      <w:r w:rsidRPr="00192449">
        <w:rPr>
          <w:rFonts w:ascii="Arial Unicode MS" w:eastAsia="Arial Unicode MS" w:hAnsi="Arial Unicode MS" w:cs="Arial Unicode MS"/>
          <w:b/>
          <w:sz w:val="24"/>
          <w:szCs w:val="24"/>
          <w:lang w:val="en-US" w:eastAsia="en-US"/>
        </w:rPr>
        <w:t>CLOSING DATE: 04 OCTOBER 2019 @ 11H00 AT MODDERFONTEIN ROAD SANDRINGHAM, NHLS RECEPTION</w:t>
      </w:r>
    </w:p>
    <w:p w:rsidR="00141F51" w:rsidRPr="00141F51" w:rsidRDefault="00141F51" w:rsidP="00141F51">
      <w:pPr>
        <w:spacing w:after="0" w:line="360" w:lineRule="auto"/>
        <w:rPr>
          <w:rFonts w:ascii="Arial Unicode MS" w:eastAsia="Arial Unicode MS" w:hAnsi="Arial Unicode MS" w:cs="Arial Unicode MS"/>
          <w:b/>
          <w:bCs/>
          <w:sz w:val="20"/>
          <w:szCs w:val="24"/>
          <w:u w:val="single"/>
          <w:lang w:val="en-US" w:eastAsia="en-US"/>
        </w:rPr>
      </w:pPr>
      <w:bookmarkStart w:id="0" w:name="_GoBack"/>
      <w:bookmarkEnd w:id="0"/>
    </w:p>
    <w:p w:rsidR="00141F51" w:rsidRPr="00141F51" w:rsidRDefault="00141F51" w:rsidP="00141F51">
      <w:pPr>
        <w:spacing w:after="0" w:line="360" w:lineRule="auto"/>
        <w:rPr>
          <w:rFonts w:ascii="Arial Unicode MS" w:eastAsia="Arial Unicode MS" w:hAnsi="Arial Unicode MS" w:cs="Arial Unicode MS"/>
          <w:b/>
          <w:bCs/>
          <w:lang w:val="en-US" w:eastAsia="en-US"/>
        </w:rPr>
      </w:pPr>
      <w:r w:rsidRPr="00141F51">
        <w:rPr>
          <w:rFonts w:ascii="Arial Unicode MS" w:eastAsia="Arial Unicode MS" w:hAnsi="Arial Unicode MS" w:cs="Arial Unicode MS"/>
          <w:b/>
          <w:bCs/>
          <w:lang w:val="en-US" w:eastAsia="en-US"/>
        </w:rPr>
        <w:t>FORM OF QUOTATION</w:t>
      </w:r>
    </w:p>
    <w:p w:rsidR="00141F51" w:rsidRPr="00141F51" w:rsidRDefault="00141F51" w:rsidP="00141F51">
      <w:pPr>
        <w:spacing w:after="0" w:line="360" w:lineRule="auto"/>
        <w:ind w:left="1440" w:hanging="1440"/>
        <w:rPr>
          <w:rFonts w:ascii="Arial Unicode MS" w:eastAsia="Arial Unicode MS" w:hAnsi="Arial Unicode MS" w:cs="Arial Unicode MS"/>
          <w:b/>
          <w:bCs/>
          <w:u w:val="single"/>
          <w:lang w:val="en-US" w:eastAsia="en-US"/>
        </w:rPr>
      </w:pPr>
      <w:r w:rsidRPr="00141F51">
        <w:rPr>
          <w:rFonts w:ascii="Arial Unicode MS" w:eastAsia="Arial Unicode MS" w:hAnsi="Arial Unicode MS" w:cs="Arial Unicode MS"/>
          <w:b/>
          <w:bCs/>
          <w:lang w:val="en-US" w:eastAsia="en-US"/>
        </w:rPr>
        <w:t xml:space="preserve">SUPPLIER: </w:t>
      </w:r>
      <w:r w:rsidRPr="00141F51">
        <w:rPr>
          <w:rFonts w:ascii="Arial Unicode MS" w:eastAsia="Arial Unicode MS" w:hAnsi="Arial Unicode MS" w:cs="Arial Unicode MS"/>
          <w:b/>
          <w:bCs/>
          <w:u w:val="single"/>
          <w:lang w:val="en-US" w:eastAsia="en-US"/>
        </w:rPr>
        <w:t xml:space="preserve"> </w:t>
      </w:r>
    </w:p>
    <w:p w:rsidR="00141F51" w:rsidRPr="00141F51" w:rsidRDefault="00141F51" w:rsidP="00141F51">
      <w:pPr>
        <w:spacing w:after="0" w:line="360" w:lineRule="auto"/>
        <w:ind w:left="1440" w:hanging="1440"/>
        <w:rPr>
          <w:rFonts w:ascii="Arial Unicode MS" w:eastAsia="Arial Unicode MS" w:hAnsi="Arial Unicode MS" w:cs="Arial Unicode MS"/>
          <w:b/>
          <w:bCs/>
          <w:lang w:val="en-US" w:eastAsia="en-US"/>
        </w:rPr>
      </w:pPr>
      <w:r w:rsidRPr="00141F51">
        <w:rPr>
          <w:rFonts w:ascii="Arial Unicode MS" w:eastAsia="Arial Unicode MS" w:hAnsi="Arial Unicode MS" w:cs="Arial Unicode MS"/>
          <w:b/>
          <w:bCs/>
          <w:lang w:val="en-US" w:eastAsia="en-US"/>
        </w:rPr>
        <w:t xml:space="preserve">QUOTATION NO: </w:t>
      </w:r>
    </w:p>
    <w:p w:rsidR="00141F51" w:rsidRPr="00141F51" w:rsidRDefault="00141F51" w:rsidP="00141F51">
      <w:pPr>
        <w:spacing w:after="0" w:line="240" w:lineRule="auto"/>
        <w:ind w:left="2880" w:hanging="2880"/>
        <w:rPr>
          <w:rFonts w:ascii="Arial Unicode MS" w:eastAsia="Arial Unicode MS" w:hAnsi="Arial Unicode MS" w:cs="Arial Unicode MS"/>
          <w:b/>
          <w:bCs/>
          <w:sz w:val="20"/>
          <w:szCs w:val="24"/>
          <w:lang w:val="en-US" w:eastAsia="en-US"/>
        </w:rPr>
      </w:pPr>
      <w:r w:rsidRPr="00141F51">
        <w:rPr>
          <w:rFonts w:ascii="Arial Unicode MS" w:eastAsia="Arial Unicode MS" w:hAnsi="Arial Unicode MS" w:cs="Arial Unicode MS"/>
          <w:b/>
          <w:bCs/>
          <w:lang w:val="en-US" w:eastAsia="en-US"/>
        </w:rPr>
        <w:t>DESCRIPTION</w:t>
      </w:r>
      <w:r w:rsidRPr="00141F51">
        <w:rPr>
          <w:rFonts w:ascii="Arial Unicode MS" w:eastAsia="Arial Unicode MS" w:hAnsi="Arial Unicode MS" w:cs="Arial Unicode MS"/>
          <w:b/>
          <w:bCs/>
          <w:sz w:val="20"/>
          <w:szCs w:val="24"/>
          <w:lang w:val="en-US" w:eastAsia="en-US"/>
        </w:rPr>
        <w:t>:</w:t>
      </w:r>
      <w:r w:rsidRPr="00141F51">
        <w:rPr>
          <w:rFonts w:ascii="Arial Unicode MS" w:eastAsia="Arial Unicode MS" w:hAnsi="Arial Unicode MS" w:cs="Arial Unicode MS"/>
          <w:sz w:val="24"/>
          <w:szCs w:val="24"/>
          <w:lang w:val="en-US" w:eastAsia="en-US"/>
        </w:rPr>
        <w:t xml:space="preserve"> SUPPLY AND INSTALL AIR CONDITIONERS TO COMMUNICATIONS AND MARKETING AT NIOH IN BRAAMFONTEIN</w:t>
      </w:r>
    </w:p>
    <w:p w:rsidR="00141F51" w:rsidRPr="00141F51" w:rsidRDefault="00141F51" w:rsidP="00141F51">
      <w:pPr>
        <w:spacing w:after="0" w:line="240" w:lineRule="auto"/>
        <w:rPr>
          <w:rFonts w:ascii="Arial Unicode MS" w:eastAsia="Arial Unicode MS" w:hAnsi="Arial Unicode MS" w:cs="Arial Unicode MS"/>
          <w:sz w:val="24"/>
          <w:szCs w:val="24"/>
          <w:lang w:val="en-US" w:eastAsia="en-US"/>
        </w:rPr>
      </w:pPr>
    </w:p>
    <w:tbl>
      <w:tblPr>
        <w:tblpPr w:leftFromText="180" w:rightFromText="180" w:vertAnchor="text" w:horzAnchor="page" w:tblpX="418" w:tblpY="267"/>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607"/>
        <w:gridCol w:w="993"/>
        <w:gridCol w:w="1134"/>
        <w:gridCol w:w="1356"/>
        <w:gridCol w:w="1875"/>
      </w:tblGrid>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b/>
                <w:sz w:val="20"/>
                <w:szCs w:val="20"/>
                <w:lang w:val="en-US" w:eastAsia="en-US"/>
              </w:rPr>
              <w:t>no</w:t>
            </w: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b/>
                <w:sz w:val="20"/>
                <w:szCs w:val="20"/>
                <w:lang w:val="en-US" w:eastAsia="en-US"/>
              </w:rPr>
              <w:t>Description</w:t>
            </w: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b/>
                <w:sz w:val="20"/>
                <w:szCs w:val="20"/>
                <w:lang w:val="en-US" w:eastAsia="en-US"/>
              </w:rPr>
              <w:t>unit</w:t>
            </w: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b/>
                <w:sz w:val="20"/>
                <w:szCs w:val="20"/>
                <w:lang w:val="en-US" w:eastAsia="en-US"/>
              </w:rPr>
              <w:t>quantity</w:t>
            </w:r>
          </w:p>
        </w:tc>
        <w:tc>
          <w:tcPr>
            <w:tcW w:w="1356"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b/>
                <w:sz w:val="20"/>
                <w:szCs w:val="20"/>
                <w:lang w:val="en-US" w:eastAsia="en-US"/>
              </w:rPr>
              <w:t>rates</w:t>
            </w:r>
          </w:p>
        </w:tc>
        <w:tc>
          <w:tcPr>
            <w:tcW w:w="1875"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b/>
                <w:sz w:val="20"/>
                <w:szCs w:val="20"/>
                <w:lang w:val="en-US" w:eastAsia="en-US"/>
              </w:rPr>
              <w:t xml:space="preserve">Cost </w:t>
            </w:r>
            <w:proofErr w:type="spellStart"/>
            <w:r w:rsidRPr="00141F51">
              <w:rPr>
                <w:rFonts w:ascii="Arial Unicode MS" w:eastAsia="Arial Unicode MS" w:hAnsi="Arial Unicode MS" w:cs="Arial Unicode MS"/>
                <w:b/>
                <w:sz w:val="20"/>
                <w:szCs w:val="20"/>
                <w:lang w:val="en-US" w:eastAsia="en-US"/>
              </w:rPr>
              <w:t>excl</w:t>
            </w:r>
            <w:proofErr w:type="spellEnd"/>
            <w:r w:rsidRPr="00141F51">
              <w:rPr>
                <w:rFonts w:ascii="Arial Unicode MS" w:eastAsia="Arial Unicode MS" w:hAnsi="Arial Unicode MS" w:cs="Arial Unicode MS"/>
                <w:b/>
                <w:sz w:val="20"/>
                <w:szCs w:val="20"/>
                <w:lang w:val="en-US" w:eastAsia="en-US"/>
              </w:rPr>
              <w:t xml:space="preserve"> vat</w:t>
            </w: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color w:val="000000"/>
                <w:sz w:val="20"/>
                <w:szCs w:val="20"/>
                <w:lang w:val="en-US" w:eastAsia="en-US"/>
              </w:rPr>
            </w:pPr>
          </w:p>
        </w:tc>
        <w:tc>
          <w:tcPr>
            <w:tcW w:w="993"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1</w:t>
            </w:r>
          </w:p>
        </w:tc>
        <w:tc>
          <w:tcPr>
            <w:tcW w:w="5607" w:type="dxa"/>
          </w:tcPr>
          <w:p w:rsidR="00141F51" w:rsidRPr="00141F51" w:rsidRDefault="00141F51" w:rsidP="00141F51">
            <w:pPr>
              <w:spacing w:after="0" w:line="240" w:lineRule="auto"/>
              <w:rPr>
                <w:rFonts w:ascii="Arial Unicode MS" w:eastAsia="Arial Unicode MS" w:hAnsi="Arial Unicode MS" w:cs="Arial Unicode MS"/>
                <w:color w:val="000000"/>
                <w:sz w:val="20"/>
                <w:szCs w:val="20"/>
                <w:lang w:val="en-US" w:eastAsia="en-US"/>
              </w:rPr>
            </w:pPr>
            <w:r w:rsidRPr="00141F51">
              <w:rPr>
                <w:rFonts w:ascii="Arial Unicode MS" w:eastAsia="Arial Unicode MS" w:hAnsi="Arial Unicode MS" w:cs="Arial Unicode MS"/>
                <w:color w:val="000000"/>
                <w:sz w:val="20"/>
                <w:szCs w:val="20"/>
                <w:lang w:val="en-US" w:eastAsia="en-US"/>
              </w:rPr>
              <w:t xml:space="preserve">Supply and install 18000 BTU mid-wall split heating and cooling air conditioner, must be inverter type using R410A refrigerant, install as per specification, </w:t>
            </w:r>
            <w:r w:rsidRPr="00141F51">
              <w:rPr>
                <w:rFonts w:ascii="Myanmar Text" w:hAnsi="Myanmar Text" w:cs="Myanmar Text"/>
                <w:sz w:val="20"/>
                <w:szCs w:val="20"/>
                <w:lang w:val="en-US" w:eastAsia="en-US"/>
              </w:rPr>
              <w:t>air con type must be: LG, Carrier, York, Samsung, or Daiken</w:t>
            </w:r>
            <w:r w:rsidRPr="00141F51">
              <w:rPr>
                <w:rFonts w:ascii="Arial Unicode MS" w:eastAsia="Arial Unicode MS" w:hAnsi="Arial Unicode MS" w:cs="Arial Unicode MS"/>
                <w:color w:val="000000"/>
                <w:sz w:val="20"/>
                <w:szCs w:val="20"/>
                <w:lang w:val="en-US" w:eastAsia="en-US"/>
              </w:rPr>
              <w:t xml:space="preserve"> </w:t>
            </w:r>
            <w:r w:rsidRPr="00141F51">
              <w:rPr>
                <w:rFonts w:ascii="Myanmar Text" w:hAnsi="Myanmar Text" w:cs="Myanmar Text"/>
                <w:sz w:val="20"/>
                <w:szCs w:val="20"/>
                <w:lang w:val="en-US" w:eastAsia="en-US"/>
              </w:rPr>
              <w:t xml:space="preserve">installation as per specification to </w:t>
            </w:r>
            <w:r w:rsidRPr="00141F51">
              <w:rPr>
                <w:rFonts w:ascii="Myanmar Text" w:hAnsi="Myanmar Text" w:cs="Myanmar Text"/>
                <w:b/>
                <w:sz w:val="20"/>
                <w:szCs w:val="20"/>
                <w:lang w:val="en-US" w:eastAsia="en-US"/>
              </w:rPr>
              <w:t>B10</w:t>
            </w:r>
          </w:p>
        </w:tc>
        <w:tc>
          <w:tcPr>
            <w:tcW w:w="993"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 xml:space="preserve">  no</w:t>
            </w: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1</w:t>
            </w: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2</w:t>
            </w:r>
          </w:p>
        </w:tc>
        <w:tc>
          <w:tcPr>
            <w:tcW w:w="5607"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color w:val="000000"/>
                <w:sz w:val="20"/>
                <w:szCs w:val="20"/>
                <w:lang w:val="en-US" w:eastAsia="en-US"/>
              </w:rPr>
              <w:t xml:space="preserve">Supply and install 24000 BTU mid-wall split heating and cooling air conditioner, must be inverter type using R410A </w:t>
            </w:r>
            <w:r w:rsidRPr="00141F51">
              <w:rPr>
                <w:rFonts w:ascii="Arial Unicode MS" w:eastAsia="Arial Unicode MS" w:hAnsi="Arial Unicode MS" w:cs="Arial Unicode MS"/>
                <w:color w:val="000000"/>
                <w:sz w:val="20"/>
                <w:szCs w:val="20"/>
                <w:lang w:val="en-US" w:eastAsia="en-US"/>
              </w:rPr>
              <w:lastRenderedPageBreak/>
              <w:t xml:space="preserve">refrigerant, install as per specification, </w:t>
            </w:r>
            <w:r w:rsidRPr="00141F51">
              <w:rPr>
                <w:rFonts w:ascii="Myanmar Text" w:hAnsi="Myanmar Text" w:cs="Myanmar Text"/>
                <w:sz w:val="20"/>
                <w:szCs w:val="20"/>
                <w:lang w:val="en-US" w:eastAsia="en-US"/>
              </w:rPr>
              <w:t>air con type must be: LG, Carrier, York, Samsung, or Daiken</w:t>
            </w:r>
            <w:r w:rsidRPr="00141F51">
              <w:rPr>
                <w:rFonts w:ascii="Arial Unicode MS" w:eastAsia="Arial Unicode MS" w:hAnsi="Arial Unicode MS" w:cs="Arial Unicode MS"/>
                <w:color w:val="000000"/>
                <w:sz w:val="20"/>
                <w:szCs w:val="20"/>
                <w:lang w:val="en-US" w:eastAsia="en-US"/>
              </w:rPr>
              <w:t xml:space="preserve"> </w:t>
            </w:r>
            <w:r w:rsidRPr="00141F51">
              <w:rPr>
                <w:rFonts w:ascii="Myanmar Text" w:hAnsi="Myanmar Text" w:cs="Myanmar Text"/>
                <w:sz w:val="20"/>
                <w:szCs w:val="20"/>
                <w:lang w:val="en-US" w:eastAsia="en-US"/>
              </w:rPr>
              <w:t xml:space="preserve">installation as per specification </w:t>
            </w:r>
            <w:r w:rsidRPr="00141F51">
              <w:rPr>
                <w:rFonts w:ascii="Myanmar Text" w:hAnsi="Myanmar Text" w:cs="Myanmar Text"/>
                <w:b/>
                <w:sz w:val="20"/>
                <w:szCs w:val="20"/>
                <w:lang w:val="en-US" w:eastAsia="en-US"/>
              </w:rPr>
              <w:t>to C33</w:t>
            </w:r>
          </w:p>
        </w:tc>
        <w:tc>
          <w:tcPr>
            <w:tcW w:w="993"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lastRenderedPageBreak/>
              <w:t xml:space="preserve">  no</w:t>
            </w: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1</w:t>
            </w: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lastRenderedPageBreak/>
              <w:t>3</w:t>
            </w:r>
          </w:p>
        </w:tc>
        <w:tc>
          <w:tcPr>
            <w:tcW w:w="5607"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Supply and fit 30 Amp D/P isolator at each air con, fed from distribution board with curve 1- 25amp single pole circuit breakers. Allow for cabling</w:t>
            </w:r>
          </w:p>
        </w:tc>
        <w:tc>
          <w:tcPr>
            <w:tcW w:w="993"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no</w:t>
            </w: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2</w:t>
            </w: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color w:val="FF0000"/>
                <w:sz w:val="20"/>
                <w:szCs w:val="20"/>
                <w:lang w:val="en-US" w:eastAsia="en-US"/>
              </w:rPr>
              <w:t>NOTE: supplier should visit the site to quote accordingly</w:t>
            </w: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sz w:val="20"/>
                <w:szCs w:val="20"/>
                <w:lang w:val="en-US" w:eastAsia="en-US"/>
              </w:rPr>
              <w:t>TOTAL</w:t>
            </w: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sz w:val="20"/>
                <w:szCs w:val="20"/>
                <w:lang w:val="en-US" w:eastAsia="en-US"/>
              </w:rPr>
              <w:t>PLUS 15% VAT</w:t>
            </w: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b/>
                <w:sz w:val="20"/>
                <w:szCs w:val="20"/>
                <w:lang w:val="en-US" w:eastAsia="en-US"/>
              </w:rPr>
            </w:pPr>
            <w:r w:rsidRPr="00141F51">
              <w:rPr>
                <w:rFonts w:ascii="Arial Unicode MS" w:eastAsia="Arial Unicode MS" w:hAnsi="Arial Unicode MS" w:cs="Arial Unicode MS"/>
                <w:sz w:val="20"/>
                <w:szCs w:val="20"/>
                <w:lang w:val="en-US" w:eastAsia="en-US"/>
              </w:rPr>
              <w:t>GRAND TOTAL</w:t>
            </w: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r w:rsidR="00141F51" w:rsidRPr="00141F51" w:rsidTr="00141F51">
        <w:trPr>
          <w:trHeight w:val="380"/>
        </w:trPr>
        <w:tc>
          <w:tcPr>
            <w:tcW w:w="62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5607"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r w:rsidRPr="00141F51">
              <w:rPr>
                <w:rFonts w:ascii="Arial Unicode MS" w:eastAsia="Arial Unicode MS" w:hAnsi="Arial Unicode MS" w:cs="Arial Unicode MS"/>
                <w:sz w:val="20"/>
                <w:szCs w:val="20"/>
                <w:lang w:val="en-US" w:eastAsia="en-US"/>
              </w:rPr>
              <w:t>Estimated time to complete work above</w:t>
            </w:r>
          </w:p>
        </w:tc>
        <w:tc>
          <w:tcPr>
            <w:tcW w:w="993"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134" w:type="dxa"/>
          </w:tcPr>
          <w:p w:rsidR="00141F51" w:rsidRPr="00141F51" w:rsidRDefault="00141F51" w:rsidP="00141F51">
            <w:pPr>
              <w:spacing w:after="0" w:line="240" w:lineRule="auto"/>
              <w:jc w:val="center"/>
              <w:rPr>
                <w:rFonts w:ascii="Arial Unicode MS" w:eastAsia="Arial Unicode MS" w:hAnsi="Arial Unicode MS" w:cs="Arial Unicode MS"/>
                <w:sz w:val="20"/>
                <w:szCs w:val="20"/>
                <w:lang w:val="en-US" w:eastAsia="en-US"/>
              </w:rPr>
            </w:pPr>
          </w:p>
        </w:tc>
        <w:tc>
          <w:tcPr>
            <w:tcW w:w="1356"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c>
          <w:tcPr>
            <w:tcW w:w="1875" w:type="dxa"/>
          </w:tcPr>
          <w:p w:rsidR="00141F51" w:rsidRPr="00141F51" w:rsidRDefault="00141F51" w:rsidP="00141F51">
            <w:pPr>
              <w:spacing w:after="0" w:line="240" w:lineRule="auto"/>
              <w:rPr>
                <w:rFonts w:ascii="Arial Unicode MS" w:eastAsia="Arial Unicode MS" w:hAnsi="Arial Unicode MS" w:cs="Arial Unicode MS"/>
                <w:sz w:val="20"/>
                <w:szCs w:val="20"/>
                <w:lang w:val="en-US" w:eastAsia="en-US"/>
              </w:rPr>
            </w:pPr>
          </w:p>
        </w:tc>
      </w:tr>
    </w:tbl>
    <w:p w:rsidR="00141F51" w:rsidRPr="00141F51" w:rsidRDefault="00141F51" w:rsidP="00141F51">
      <w:pPr>
        <w:spacing w:after="0" w:line="240" w:lineRule="auto"/>
        <w:rPr>
          <w:rFonts w:ascii="Arial Unicode MS" w:eastAsia="Arial Unicode MS" w:hAnsi="Arial Unicode MS" w:cs="Arial Unicode MS"/>
          <w:b/>
          <w:sz w:val="24"/>
          <w:szCs w:val="24"/>
          <w:u w:val="single"/>
          <w:lang w:val="en-US" w:eastAsia="en-US"/>
        </w:rPr>
      </w:pPr>
      <w:r w:rsidRPr="00141F51">
        <w:rPr>
          <w:rFonts w:ascii="Arial Unicode MS" w:eastAsia="Arial Unicode MS" w:hAnsi="Arial Unicode MS" w:cs="Arial Unicode MS"/>
          <w:b/>
          <w:sz w:val="24"/>
          <w:szCs w:val="24"/>
          <w:u w:val="single"/>
          <w:lang w:val="en-US" w:eastAsia="en-US"/>
        </w:rPr>
        <w:t xml:space="preserve">                                                             </w:t>
      </w:r>
    </w:p>
    <w:p w:rsidR="00141F51" w:rsidRPr="00141F51" w:rsidRDefault="00141F51" w:rsidP="00141F51">
      <w:pPr>
        <w:spacing w:after="0" w:line="240" w:lineRule="auto"/>
        <w:rPr>
          <w:rFonts w:ascii="Arial Unicode MS" w:eastAsia="Arial Unicode MS" w:hAnsi="Arial Unicode MS" w:cs="Arial Unicode MS"/>
          <w:color w:val="FF0000"/>
          <w:sz w:val="24"/>
          <w:szCs w:val="24"/>
          <w:lang w:val="en-US" w:eastAsia="en-US"/>
        </w:rPr>
      </w:pPr>
      <w:r w:rsidRPr="00141F51">
        <w:rPr>
          <w:rFonts w:ascii="Arial Unicode MS" w:eastAsia="Arial Unicode MS" w:hAnsi="Arial Unicode MS" w:cs="Arial Unicode MS"/>
          <w:b/>
          <w:sz w:val="24"/>
          <w:szCs w:val="24"/>
          <w:lang w:val="en-US" w:eastAsia="en-US"/>
        </w:rPr>
        <w:t xml:space="preserve">                                                             </w:t>
      </w:r>
      <w:r w:rsidRPr="00141F51">
        <w:rPr>
          <w:rFonts w:ascii="Arial Unicode MS" w:eastAsia="Arial Unicode MS" w:hAnsi="Arial Unicode MS" w:cs="Arial Unicode MS"/>
          <w:color w:val="FF0000"/>
          <w:sz w:val="24"/>
          <w:szCs w:val="24"/>
          <w:lang w:val="en-US" w:eastAsia="en-US"/>
        </w:rPr>
        <w:t>NOTE:</w:t>
      </w:r>
    </w:p>
    <w:p w:rsidR="00141F51" w:rsidRPr="00141F51" w:rsidRDefault="00141F51" w:rsidP="00141F51">
      <w:pPr>
        <w:spacing w:after="0" w:line="240" w:lineRule="auto"/>
        <w:jc w:val="center"/>
        <w:rPr>
          <w:rFonts w:ascii="Arial Unicode MS" w:eastAsia="Arial Unicode MS" w:hAnsi="Arial Unicode MS" w:cs="Arial Unicode MS"/>
          <w:b/>
          <w:color w:val="FF0000"/>
          <w:sz w:val="24"/>
          <w:szCs w:val="24"/>
          <w:lang w:val="en-US" w:eastAsia="en-US"/>
        </w:rPr>
      </w:pPr>
      <w:r w:rsidRPr="00141F51">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1ME</w:t>
      </w:r>
    </w:p>
    <w:p w:rsidR="007C777C" w:rsidRPr="007C777C" w:rsidRDefault="007C777C" w:rsidP="007C777C">
      <w:pPr>
        <w:spacing w:after="0" w:line="240" w:lineRule="auto"/>
        <w:rPr>
          <w:rFonts w:ascii="Franklin Gothic Demi" w:hAnsi="Franklin Gothic Demi"/>
          <w:sz w:val="24"/>
          <w:szCs w:val="24"/>
          <w:lang w:val="en-ZA" w:eastAsia="en-ZA"/>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 xml:space="preserve">If a bidder fails to meet the minimum stipulated threshold for local production </w:t>
            </w:r>
            <w:r w:rsidRPr="00380F66">
              <w:rPr>
                <w:rFonts w:eastAsia="Arial" w:cs="Arial"/>
                <w:color w:val="000000"/>
                <w:sz w:val="24"/>
                <w:szCs w:val="24"/>
              </w:rPr>
              <w:lastRenderedPageBreak/>
              <w:t>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lastRenderedPageBreak/>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4C2F21" w:rsidRPr="00380F66">
              <w:rPr>
                <w:rFonts w:eastAsia="Arial" w:cs="Arial"/>
                <w:color w:val="000000"/>
                <w:sz w:val="24"/>
                <w:szCs w:val="24"/>
              </w:rPr>
              <w:t xml:space="preserve"> provide proof grading level </w:t>
            </w:r>
            <w:r w:rsidR="00762FBB" w:rsidRPr="00380F66">
              <w:rPr>
                <w:rFonts w:eastAsia="Arial" w:cs="Arial"/>
                <w:color w:val="000000"/>
                <w:sz w:val="24"/>
                <w:szCs w:val="24"/>
              </w:rPr>
              <w:t>1</w:t>
            </w:r>
            <w:r w:rsidR="00380F66" w:rsidRPr="00380F66">
              <w:rPr>
                <w:rFonts w:eastAsia="Arial" w:cs="Arial"/>
                <w:color w:val="000000"/>
                <w:sz w:val="24"/>
                <w:szCs w:val="24"/>
              </w:rPr>
              <w:t>ME</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Default="00AD53E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Default="007C777C" w:rsidP="00AD53EC">
      <w:pPr>
        <w:spacing w:after="0" w:line="240" w:lineRule="auto"/>
        <w:rPr>
          <w:rFonts w:cs="Arial"/>
          <w:sz w:val="24"/>
          <w:szCs w:val="24"/>
        </w:rPr>
      </w:pPr>
    </w:p>
    <w:p w:rsidR="007C777C" w:rsidRPr="00380F66" w:rsidRDefault="007C777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w:t>
      </w:r>
      <w:r w:rsidRPr="00380F66">
        <w:rPr>
          <w:rFonts w:cs="Arial"/>
          <w:sz w:val="24"/>
          <w:szCs w:val="24"/>
        </w:rPr>
        <w:lastRenderedPageBreak/>
        <w:t xml:space="preserve">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380F66">
        <w:rPr>
          <w:rFonts w:cs="Arial"/>
          <w:sz w:val="24"/>
          <w:szCs w:val="24"/>
          <w:lang w:val="en"/>
        </w:rPr>
        <w:t>are</w:t>
      </w:r>
      <w:proofErr w:type="gramEnd"/>
      <w:r w:rsidRPr="00380F66">
        <w:rPr>
          <w:rFonts w:cs="Arial"/>
          <w:sz w:val="24"/>
          <w:szCs w:val="24"/>
          <w:lang w:val="en"/>
        </w:rPr>
        <w:t xml:space="preserv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Open out with a </w:t>
      </w:r>
      <w:proofErr w:type="spellStart"/>
      <w:r w:rsidRPr="00380F66">
        <w:rPr>
          <w:rFonts w:cs="Arial"/>
          <w:sz w:val="24"/>
          <w:szCs w:val="24"/>
          <w:lang w:val="en"/>
        </w:rPr>
        <w:t>carborundum</w:t>
      </w:r>
      <w:proofErr w:type="spellEnd"/>
      <w:r w:rsidRPr="00380F66">
        <w:rPr>
          <w:rFonts w:cs="Arial"/>
          <w:sz w:val="24"/>
          <w:szCs w:val="24"/>
          <w:lang w:val="en"/>
        </w:rPr>
        <w:t xml:space="preserve">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w:t>
      </w:r>
      <w:proofErr w:type="gramStart"/>
      <w:r w:rsidRPr="00380F66">
        <w:rPr>
          <w:rFonts w:cs="Arial"/>
          <w:sz w:val="24"/>
          <w:szCs w:val="24"/>
          <w:lang w:val="en"/>
        </w:rPr>
        <w:t>are</w:t>
      </w:r>
      <w:proofErr w:type="gramEnd"/>
      <w:r w:rsidRPr="00380F66">
        <w:rPr>
          <w:rFonts w:cs="Arial"/>
          <w:sz w:val="24"/>
          <w:szCs w:val="24"/>
          <w:lang w:val="en"/>
        </w:rPr>
        <w:t xml:space="preserv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down any </w:t>
      </w:r>
      <w:proofErr w:type="spellStart"/>
      <w:r w:rsidRPr="00380F66">
        <w:rPr>
          <w:rFonts w:cs="Arial"/>
          <w:sz w:val="24"/>
          <w:szCs w:val="24"/>
          <w:lang w:val="en"/>
        </w:rPr>
        <w:t>discoloured</w:t>
      </w:r>
      <w:proofErr w:type="spellEnd"/>
      <w:r w:rsidRPr="00380F66">
        <w:rPr>
          <w:rFonts w:cs="Arial"/>
          <w:sz w:val="24"/>
          <w:szCs w:val="24"/>
          <w:lang w:val="en"/>
        </w:rPr>
        <w:t xml:space="preserve">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Apply coatings evenly to give a smooth finish of uniform </w:t>
      </w:r>
      <w:proofErr w:type="spellStart"/>
      <w:r w:rsidRPr="00380F66">
        <w:rPr>
          <w:rFonts w:cs="Arial"/>
          <w:sz w:val="24"/>
          <w:szCs w:val="24"/>
          <w:lang w:val="en"/>
        </w:rPr>
        <w:t>colour</w:t>
      </w:r>
      <w:proofErr w:type="spellEnd"/>
      <w:r w:rsidRPr="00380F66">
        <w:rPr>
          <w:rFonts w:cs="Arial"/>
          <w:sz w:val="24"/>
          <w:szCs w:val="24"/>
          <w:lang w:val="en"/>
        </w:rPr>
        <w:t>,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proofErr w:type="gramStart"/>
      <w:r w:rsidRPr="00380F66">
        <w:rPr>
          <w:rFonts w:cs="Arial"/>
          <w:sz w:val="24"/>
          <w:szCs w:val="24"/>
          <w:lang w:val="en"/>
        </w:rPr>
        <w:t>12 month</w:t>
      </w:r>
      <w:proofErr w:type="gramEnd"/>
      <w:r w:rsidRPr="00380F66">
        <w:rPr>
          <w:rFonts w:cs="Arial"/>
          <w:sz w:val="24"/>
          <w:szCs w:val="24"/>
          <w:lang w:val="en"/>
        </w:rPr>
        <w:t xml:space="preserve">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piping/cabling to be in PVC </w:t>
      </w:r>
      <w:proofErr w:type="spellStart"/>
      <w:r w:rsidRPr="00380F66">
        <w:rPr>
          <w:rFonts w:cs="Arial"/>
          <w:sz w:val="24"/>
          <w:szCs w:val="24"/>
          <w:lang w:val="en"/>
        </w:rPr>
        <w:t>trunking</w:t>
      </w:r>
      <w:proofErr w:type="spellEnd"/>
      <w:r w:rsidRPr="00380F66">
        <w:rPr>
          <w:rFonts w:cs="Arial"/>
          <w:sz w:val="24"/>
          <w:szCs w:val="24"/>
          <w:lang w:val="en"/>
        </w:rPr>
        <w:t xml:space="preserve"> / ducting. Allow for correct </w:t>
      </w:r>
      <w:proofErr w:type="spellStart"/>
      <w:r w:rsidRPr="00380F66">
        <w:rPr>
          <w:rFonts w:cs="Arial"/>
          <w:sz w:val="24"/>
          <w:szCs w:val="24"/>
          <w:lang w:val="en"/>
        </w:rPr>
        <w:t>lenghts</w:t>
      </w:r>
      <w:proofErr w:type="spellEnd"/>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proofErr w:type="gramStart"/>
      <w:r w:rsidRPr="00380F66">
        <w:rPr>
          <w:rFonts w:cs="Arial"/>
          <w:sz w:val="24"/>
          <w:szCs w:val="24"/>
          <w:vertAlign w:val="superscript"/>
          <w:lang w:val="en"/>
        </w:rPr>
        <w:t>2</w:t>
      </w:r>
      <w:r w:rsidRPr="00380F66">
        <w:rPr>
          <w:rFonts w:cs="Arial"/>
          <w:sz w:val="24"/>
          <w:szCs w:val="24"/>
          <w:lang w:val="en"/>
        </w:rPr>
        <w:t xml:space="preserve">  tiling</w:t>
      </w:r>
      <w:proofErr w:type="gramEnd"/>
      <w:r w:rsidRPr="00380F66">
        <w:rPr>
          <w:rFonts w:cs="Arial"/>
          <w:sz w:val="24"/>
          <w:szCs w:val="24"/>
          <w:lang w:val="en"/>
        </w:rPr>
        <w:t xml:space="preserve">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 xml:space="preserve">All sinks to be </w:t>
      </w:r>
      <w:proofErr w:type="spellStart"/>
      <w:r w:rsidRPr="00380F66">
        <w:rPr>
          <w:rFonts w:cs="Arial"/>
          <w:sz w:val="24"/>
          <w:szCs w:val="24"/>
          <w:lang w:val="en"/>
        </w:rPr>
        <w:t>stand alone</w:t>
      </w:r>
      <w:proofErr w:type="spellEnd"/>
      <w:r w:rsidRPr="00380F66">
        <w:rPr>
          <w:rFonts w:cs="Arial"/>
          <w:sz w:val="24"/>
          <w:szCs w:val="24"/>
          <w:lang w:val="en"/>
        </w:rPr>
        <w:t xml:space="preserve"> stainless steel sink, work area, splash back on Pre-manufactured 40 x 32</w:t>
      </w:r>
      <w:proofErr w:type="gramStart"/>
      <w:r w:rsidRPr="00380F66">
        <w:rPr>
          <w:rFonts w:cs="Arial"/>
          <w:sz w:val="24"/>
          <w:szCs w:val="24"/>
          <w:vertAlign w:val="superscript"/>
          <w:lang w:val="en"/>
        </w:rPr>
        <w:t>mm</w:t>
      </w:r>
      <w:r w:rsidRPr="00380F66">
        <w:rPr>
          <w:rFonts w:cs="Arial"/>
          <w:sz w:val="24"/>
          <w:szCs w:val="24"/>
          <w:lang w:val="en"/>
        </w:rPr>
        <w:t xml:space="preserve">  stainless</w:t>
      </w:r>
      <w:proofErr w:type="gramEnd"/>
      <w:r w:rsidRPr="00380F66">
        <w:rPr>
          <w:rFonts w:cs="Arial"/>
          <w:sz w:val="24"/>
          <w:szCs w:val="24"/>
          <w:lang w:val="en"/>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Geysers: Install makes such as </w:t>
      </w:r>
      <w:proofErr w:type="spellStart"/>
      <w:r w:rsidRPr="00380F66">
        <w:rPr>
          <w:rFonts w:cs="Arial"/>
          <w:sz w:val="24"/>
          <w:szCs w:val="24"/>
          <w:lang w:val="en"/>
        </w:rPr>
        <w:t>Franky</w:t>
      </w:r>
      <w:proofErr w:type="spellEnd"/>
      <w:r w:rsidRPr="00380F66">
        <w:rPr>
          <w:rFonts w:cs="Arial"/>
          <w:sz w:val="24"/>
          <w:szCs w:val="24"/>
          <w:lang w:val="en"/>
        </w:rPr>
        <w:t xml:space="preserve">, </w:t>
      </w:r>
      <w:proofErr w:type="spellStart"/>
      <w:r w:rsidRPr="00380F66">
        <w:rPr>
          <w:rFonts w:cs="Arial"/>
          <w:sz w:val="24"/>
          <w:szCs w:val="24"/>
          <w:lang w:val="en"/>
        </w:rPr>
        <w:t>Kwikhot</w:t>
      </w:r>
      <w:proofErr w:type="spellEnd"/>
      <w:r w:rsidRPr="00380F66">
        <w:rPr>
          <w:rFonts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Toilets: these shall be deemed to include the following: WC Pan, flush valve or 11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cistern with flushing apparatus, float valve and flush pipe and all </w:t>
      </w:r>
      <w:proofErr w:type="spellStart"/>
      <w:r w:rsidRPr="00380F66">
        <w:rPr>
          <w:rFonts w:cs="Arial"/>
          <w:color w:val="000000"/>
          <w:sz w:val="24"/>
          <w:szCs w:val="24"/>
          <w:lang w:val="en"/>
        </w:rPr>
        <w:t>finishings</w:t>
      </w:r>
      <w:proofErr w:type="spellEnd"/>
      <w:r w:rsidRPr="00380F66">
        <w:rPr>
          <w:rFonts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w:t>
      </w:r>
      <w:proofErr w:type="spellEnd"/>
      <w:r w:rsidRPr="00380F66">
        <w:rPr>
          <w:rFonts w:cs="Arial"/>
          <w:color w:val="000000"/>
          <w:sz w:val="24"/>
          <w:szCs w:val="24"/>
          <w:lang w:val="en"/>
        </w:rPr>
        <w:t xml:space="preserve">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380F66">
        <w:rPr>
          <w:rFonts w:cs="Arial"/>
          <w:color w:val="000000"/>
          <w:sz w:val="24"/>
          <w:szCs w:val="24"/>
          <w:lang w:val="en"/>
        </w:rPr>
        <w:t>litre</w:t>
      </w:r>
      <w:proofErr w:type="spellEnd"/>
      <w:r w:rsidRPr="00380F66">
        <w:rPr>
          <w:rFonts w:cs="Arial"/>
          <w:color w:val="000000"/>
          <w:sz w:val="24"/>
          <w:szCs w:val="24"/>
          <w:lang w:val="en"/>
        </w:rPr>
        <w:t xml:space="preserve"> per minute at a flow pressure safe enough not to injure the User. This </w:t>
      </w:r>
      <w:r w:rsidRPr="00380F66">
        <w:rPr>
          <w:rFonts w:cs="Arial"/>
          <w:color w:val="000000"/>
          <w:sz w:val="24"/>
          <w:szCs w:val="24"/>
          <w:lang w:val="en"/>
        </w:rPr>
        <w:lastRenderedPageBreak/>
        <w:t xml:space="preserve">unit to be 1 </w:t>
      </w:r>
      <w:proofErr w:type="spellStart"/>
      <w:r w:rsidRPr="00380F66">
        <w:rPr>
          <w:rFonts w:cs="Arial"/>
          <w:color w:val="000000"/>
          <w:sz w:val="24"/>
          <w:szCs w:val="24"/>
          <w:lang w:val="en"/>
        </w:rPr>
        <w:t>metre</w:t>
      </w:r>
      <w:proofErr w:type="spellEnd"/>
      <w:r w:rsidRPr="00380F66">
        <w:rPr>
          <w:rFonts w:cs="Arial"/>
          <w:color w:val="000000"/>
          <w:sz w:val="24"/>
          <w:szCs w:val="24"/>
          <w:lang w:val="en"/>
        </w:rPr>
        <w:t xml:space="preserve"> from floor level. Make use of emergency showers as supplied by </w:t>
      </w:r>
      <w:proofErr w:type="spellStart"/>
      <w:r w:rsidRPr="00380F66">
        <w:rPr>
          <w:rFonts w:cs="Arial"/>
          <w:color w:val="000000"/>
          <w:sz w:val="24"/>
          <w:szCs w:val="24"/>
          <w:lang w:val="en"/>
        </w:rPr>
        <w:t>Broen</w:t>
      </w:r>
      <w:proofErr w:type="spellEnd"/>
      <w:r w:rsidRPr="00380F66">
        <w:rPr>
          <w:rFonts w:cs="Arial"/>
          <w:color w:val="000000"/>
          <w:sz w:val="24"/>
          <w:szCs w:val="24"/>
          <w:lang w:val="en"/>
        </w:rPr>
        <w:t xml:space="preserve">,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proofErr w:type="spellStart"/>
      <w:r w:rsidRPr="00380F66">
        <w:rPr>
          <w:rFonts w:cs="Arial"/>
          <w:sz w:val="24"/>
          <w:szCs w:val="24"/>
          <w:lang w:val="en"/>
        </w:rPr>
        <w:t>Colour</w:t>
      </w:r>
      <w:proofErr w:type="spellEnd"/>
      <w:r w:rsidRPr="00380F66">
        <w:rPr>
          <w:rFonts w:cs="Arial"/>
          <w:sz w:val="24"/>
          <w:szCs w:val="24"/>
          <w:lang w:val="en"/>
        </w:rPr>
        <w:t xml:space="preserve"> for 2- compartment steel/PVC power skirting unless </w:t>
      </w:r>
      <w:proofErr w:type="gramStart"/>
      <w:r w:rsidRPr="00380F66">
        <w:rPr>
          <w:rFonts w:cs="Arial"/>
          <w:sz w:val="24"/>
          <w:szCs w:val="24"/>
          <w:lang w:val="en"/>
        </w:rPr>
        <w:t>differently  specified</w:t>
      </w:r>
      <w:proofErr w:type="gramEnd"/>
      <w:r w:rsidRPr="00380F66">
        <w:rPr>
          <w:rFonts w:cs="Arial"/>
          <w:sz w:val="24"/>
          <w:szCs w:val="24"/>
          <w:lang w:val="en"/>
        </w:rPr>
        <w:t xml:space="preserve"> in bill of quantities (</w:t>
      </w:r>
      <w:proofErr w:type="spellStart"/>
      <w:r w:rsidRPr="00380F66">
        <w:rPr>
          <w:rFonts w:cs="Arial"/>
          <w:sz w:val="24"/>
          <w:szCs w:val="24"/>
          <w:lang w:val="en"/>
        </w:rPr>
        <w:t>colour</w:t>
      </w:r>
      <w:proofErr w:type="spellEnd"/>
      <w:r w:rsidRPr="00380F66">
        <w:rPr>
          <w:rFonts w:cs="Arial"/>
          <w:sz w:val="24"/>
          <w:szCs w:val="24"/>
          <w:lang w:val="en"/>
        </w:rPr>
        <w:t xml:space="preserve">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Electrical Certificate </w:t>
      </w:r>
      <w:proofErr w:type="gramStart"/>
      <w:r w:rsidRPr="00380F66">
        <w:rPr>
          <w:rFonts w:cs="Arial"/>
          <w:sz w:val="24"/>
          <w:szCs w:val="24"/>
          <w:lang w:val="en"/>
        </w:rPr>
        <w:t>Of</w:t>
      </w:r>
      <w:proofErr w:type="gramEnd"/>
      <w:r w:rsidRPr="00380F66">
        <w:rPr>
          <w:rFonts w:cs="Arial"/>
          <w:sz w:val="24"/>
          <w:szCs w:val="24"/>
          <w:lang w:val="en"/>
        </w:rPr>
        <w:t xml:space="preserve">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proofErr w:type="spellStart"/>
      <w:r w:rsidRPr="00380F66">
        <w:rPr>
          <w:rFonts w:cs="Arial"/>
          <w:color w:val="000000"/>
          <w:sz w:val="24"/>
          <w:szCs w:val="24"/>
          <w:lang w:val="en"/>
        </w:rPr>
        <w:t>Hydroboils</w:t>
      </w:r>
      <w:proofErr w:type="spellEnd"/>
      <w:r w:rsidRPr="00380F66">
        <w:rPr>
          <w:rFonts w:cs="Arial"/>
          <w:color w:val="000000"/>
          <w:sz w:val="24"/>
          <w:szCs w:val="24"/>
          <w:lang w:val="en"/>
        </w:rPr>
        <w:t>: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w:t>
      </w:r>
      <w:proofErr w:type="gramStart"/>
      <w:r w:rsidRPr="00380F66">
        <w:rPr>
          <w:rFonts w:cs="Arial"/>
          <w:sz w:val="24"/>
          <w:szCs w:val="24"/>
          <w:lang w:val="en"/>
        </w:rPr>
        <w:t>mm ,</w:t>
      </w:r>
      <w:proofErr w:type="gramEnd"/>
      <w:r w:rsidRPr="00380F66">
        <w:rPr>
          <w:rFonts w:cs="Arial"/>
          <w:sz w:val="24"/>
          <w:szCs w:val="24"/>
          <w:lang w:val="en"/>
        </w:rPr>
        <w:t xml:space="preserve"> Formica brand </w:t>
      </w:r>
      <w:proofErr w:type="spellStart"/>
      <w:r w:rsidRPr="00380F66">
        <w:rPr>
          <w:rFonts w:cs="Arial"/>
          <w:sz w:val="24"/>
          <w:szCs w:val="24"/>
          <w:lang w:val="en"/>
        </w:rPr>
        <w:t>postform</w:t>
      </w:r>
      <w:proofErr w:type="spellEnd"/>
      <w:r w:rsidRPr="00380F66">
        <w:rPr>
          <w:rFonts w:cs="Arial"/>
          <w:sz w:val="24"/>
          <w:szCs w:val="24"/>
          <w:lang w:val="en"/>
        </w:rPr>
        <w:t xml:space="preserve">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w:t>
      </w:r>
      <w:proofErr w:type="spellStart"/>
      <w:r w:rsidRPr="00380F66">
        <w:rPr>
          <w:rFonts w:cs="Arial"/>
          <w:sz w:val="24"/>
          <w:szCs w:val="24"/>
          <w:lang w:val="en"/>
        </w:rPr>
        <w:t>postform</w:t>
      </w:r>
      <w:proofErr w:type="spellEnd"/>
      <w:r w:rsidRPr="00380F66">
        <w:rPr>
          <w:rFonts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80F66">
        <w:rPr>
          <w:rFonts w:cs="Arial"/>
          <w:sz w:val="24"/>
          <w:szCs w:val="24"/>
          <w:lang w:val="en"/>
        </w:rPr>
        <w:t>colour</w:t>
      </w:r>
      <w:proofErr w:type="spellEnd"/>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80F66">
        <w:rPr>
          <w:rFonts w:cs="Arial"/>
          <w:sz w:val="24"/>
          <w:szCs w:val="24"/>
          <w:lang w:val="en"/>
        </w:rPr>
        <w:t>face</w:t>
      </w:r>
      <w:proofErr w:type="gramEnd"/>
      <w:r w:rsidRPr="00380F66">
        <w:rPr>
          <w:rFonts w:cs="Arial"/>
          <w:sz w:val="24"/>
          <w:szCs w:val="24"/>
          <w:lang w:val="en"/>
        </w:rPr>
        <w:t xml:space="preserve"> and door to have wrap around finish. Doors to be affixed on 2 hinges each and drawers on runners. Each drawer and door to be equipped with an </w:t>
      </w:r>
      <w:proofErr w:type="spellStart"/>
      <w:r w:rsidRPr="00380F66">
        <w:rPr>
          <w:rFonts w:cs="Arial"/>
          <w:sz w:val="24"/>
          <w:szCs w:val="24"/>
          <w:lang w:val="en"/>
        </w:rPr>
        <w:t>aluminium</w:t>
      </w:r>
      <w:proofErr w:type="spellEnd"/>
      <w:r w:rsidRPr="00380F66">
        <w:rPr>
          <w:rFonts w:cs="Arial"/>
          <w:sz w:val="24"/>
          <w:szCs w:val="24"/>
          <w:lang w:val="en"/>
        </w:rPr>
        <w:t xml:space="preserve">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380F66">
        <w:rPr>
          <w:rFonts w:cs="Arial"/>
          <w:sz w:val="24"/>
          <w:szCs w:val="24"/>
          <w:lang w:val="en"/>
        </w:rPr>
        <w:t>Aluminium</w:t>
      </w:r>
      <w:proofErr w:type="spellEnd"/>
      <w:r w:rsidRPr="00380F66">
        <w:rPr>
          <w:rFonts w:cs="Arial"/>
          <w:sz w:val="24"/>
          <w:szCs w:val="24"/>
          <w:lang w:val="en"/>
        </w:rPr>
        <w:t xml:space="preserve"> frame glass </w:t>
      </w:r>
      <w:r w:rsidRPr="00380F66">
        <w:rPr>
          <w:rFonts w:cs="Arial"/>
          <w:sz w:val="24"/>
          <w:szCs w:val="24"/>
          <w:lang w:val="en"/>
        </w:rPr>
        <w:lastRenderedPageBreak/>
        <w:t xml:space="preserve">doors to have 6mm safety laminated glass fitted, to be hung on </w:t>
      </w:r>
      <w:proofErr w:type="spellStart"/>
      <w:r w:rsidRPr="00380F66">
        <w:rPr>
          <w:rFonts w:cs="Arial"/>
          <w:sz w:val="24"/>
          <w:szCs w:val="24"/>
          <w:lang w:val="en"/>
        </w:rPr>
        <w:t>aluminium</w:t>
      </w:r>
      <w:proofErr w:type="spellEnd"/>
      <w:r w:rsidRPr="00380F66">
        <w:rPr>
          <w:rFonts w:cs="Arial"/>
          <w:sz w:val="24"/>
          <w:szCs w:val="24"/>
          <w:lang w:val="en"/>
        </w:rPr>
        <w:t xml:space="preserve"> hinges, not less than 3 hinges on a 2 100mm high door. On higher doors at least 4 hinges should be fitted. All exterior doors to be fitted with an </w:t>
      </w:r>
      <w:proofErr w:type="spellStart"/>
      <w:r w:rsidRPr="00380F66">
        <w:rPr>
          <w:rFonts w:cs="Arial"/>
          <w:sz w:val="24"/>
          <w:szCs w:val="24"/>
          <w:lang w:val="en"/>
        </w:rPr>
        <w:t>aluminium</w:t>
      </w:r>
      <w:proofErr w:type="spellEnd"/>
      <w:r w:rsidRPr="00380F66">
        <w:rPr>
          <w:rFonts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Two final coats of White paint to all surfaces, ceiling and walls. Door </w:t>
      </w:r>
      <w:proofErr w:type="spellStart"/>
      <w:r w:rsidRPr="00380F66">
        <w:rPr>
          <w:rFonts w:cs="Arial"/>
          <w:sz w:val="24"/>
          <w:szCs w:val="24"/>
          <w:lang w:val="en"/>
        </w:rPr>
        <w:t>colours</w:t>
      </w:r>
      <w:proofErr w:type="spellEnd"/>
      <w:r w:rsidRPr="00380F66">
        <w:rPr>
          <w:rFonts w:cs="Arial"/>
          <w:sz w:val="24"/>
          <w:szCs w:val="24"/>
          <w:lang w:val="en"/>
        </w:rPr>
        <w:t xml:space="preserve"> to be confirmed by Project </w:t>
      </w:r>
      <w:proofErr w:type="gramStart"/>
      <w:r w:rsidRPr="00380F66">
        <w:rPr>
          <w:rFonts w:cs="Arial"/>
          <w:sz w:val="24"/>
          <w:szCs w:val="24"/>
          <w:lang w:val="en"/>
        </w:rPr>
        <w:t>Manager,  if</w:t>
      </w:r>
      <w:proofErr w:type="gramEnd"/>
      <w:r w:rsidRPr="00380F66">
        <w:rPr>
          <w:rFonts w:cs="Arial"/>
          <w:sz w:val="24"/>
          <w:szCs w:val="24"/>
          <w:lang w:val="en"/>
        </w:rPr>
        <w:t xml:space="preserve">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Existing pipes against wall must be </w:t>
      </w:r>
      <w:proofErr w:type="spellStart"/>
      <w:r w:rsidRPr="00380F66">
        <w:rPr>
          <w:rFonts w:cs="Arial"/>
          <w:sz w:val="24"/>
          <w:szCs w:val="24"/>
          <w:lang w:val="en"/>
        </w:rPr>
        <w:t>colour</w:t>
      </w:r>
      <w:proofErr w:type="spellEnd"/>
      <w:r w:rsidRPr="00380F66">
        <w:rPr>
          <w:rFonts w:cs="Arial"/>
          <w:sz w:val="24"/>
          <w:szCs w:val="24"/>
          <w:lang w:val="en"/>
        </w:rPr>
        <w:t xml:space="preserve">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Rhino board surface to receive </w:t>
      </w:r>
      <w:proofErr w:type="spellStart"/>
      <w:r w:rsidRPr="00380F66">
        <w:rPr>
          <w:rFonts w:cs="Arial"/>
          <w:sz w:val="24"/>
          <w:szCs w:val="24"/>
          <w:lang w:val="en"/>
        </w:rPr>
        <w:t>Rhinolite</w:t>
      </w:r>
      <w:proofErr w:type="spellEnd"/>
      <w:r w:rsidRPr="00380F66">
        <w:rPr>
          <w:rFonts w:cs="Arial"/>
          <w:sz w:val="24"/>
          <w:szCs w:val="24"/>
          <w:lang w:val="en"/>
        </w:rPr>
        <w:t xml:space="preserv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w:t>
      </w:r>
      <w:proofErr w:type="gramStart"/>
      <w:r w:rsidRPr="00380F66">
        <w:rPr>
          <w:rFonts w:cs="Arial"/>
          <w:sz w:val="24"/>
          <w:szCs w:val="24"/>
          <w:lang w:val="en"/>
        </w:rPr>
        <w:t>c .</w:t>
      </w:r>
      <w:proofErr w:type="gramEnd"/>
      <w:r w:rsidRPr="00380F66">
        <w:rPr>
          <w:rFonts w:cs="Arial"/>
          <w:sz w:val="24"/>
          <w:szCs w:val="24"/>
          <w:lang w:val="en"/>
        </w:rPr>
        <w:t xml:space="preserve"> Three (3) coats of paint to dry wall. Paint texture and type to match existing, </w:t>
      </w:r>
      <w:proofErr w:type="spellStart"/>
      <w:r w:rsidRPr="00380F66">
        <w:rPr>
          <w:rFonts w:cs="Arial"/>
          <w:sz w:val="24"/>
          <w:szCs w:val="24"/>
          <w:lang w:val="en"/>
        </w:rPr>
        <w:t>Colour</w:t>
      </w:r>
      <w:proofErr w:type="spellEnd"/>
      <w:r w:rsidRPr="00380F66">
        <w:rPr>
          <w:rFonts w:cs="Arial"/>
          <w:sz w:val="24"/>
          <w:szCs w:val="24"/>
          <w:lang w:val="en"/>
        </w:rPr>
        <w:t xml:space="preserve">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Paint to be </w:t>
      </w:r>
      <w:proofErr w:type="spellStart"/>
      <w:r w:rsidRPr="00380F66">
        <w:rPr>
          <w:rFonts w:cs="Arial"/>
          <w:sz w:val="24"/>
          <w:szCs w:val="24"/>
          <w:lang w:val="en"/>
        </w:rPr>
        <w:t>Plascon</w:t>
      </w:r>
      <w:proofErr w:type="spellEnd"/>
      <w:r w:rsidRPr="00380F66">
        <w:rPr>
          <w:rFonts w:cs="Arial"/>
          <w:sz w:val="24"/>
          <w:szCs w:val="24"/>
          <w:lang w:val="en"/>
        </w:rPr>
        <w:t xml:space="preserve"> double velvet, </w:t>
      </w:r>
      <w:proofErr w:type="spellStart"/>
      <w:r w:rsidRPr="00380F66">
        <w:rPr>
          <w:rFonts w:cs="Arial"/>
          <w:sz w:val="24"/>
          <w:szCs w:val="24"/>
          <w:lang w:val="en"/>
        </w:rPr>
        <w:t>Dulux</w:t>
      </w:r>
      <w:proofErr w:type="spellEnd"/>
      <w:r w:rsidRPr="00380F66">
        <w:rPr>
          <w:rFonts w:cs="Arial"/>
          <w:sz w:val="24"/>
          <w:szCs w:val="24"/>
          <w:lang w:val="en"/>
        </w:rPr>
        <w:t>,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Only use Heavy duty safety Vinyl flooring which should be slip resistant and factory sealed with Polyurethane as supplied by Marley or </w:t>
      </w:r>
      <w:proofErr w:type="spellStart"/>
      <w:r w:rsidRPr="00380F66">
        <w:rPr>
          <w:rFonts w:cs="Arial"/>
          <w:sz w:val="24"/>
          <w:szCs w:val="24"/>
          <w:lang w:val="en"/>
        </w:rPr>
        <w:t>Polyfloor</w:t>
      </w:r>
      <w:proofErr w:type="spellEnd"/>
      <w:r w:rsidRPr="00380F66">
        <w:rPr>
          <w:rFonts w:cs="Arial"/>
          <w:sz w:val="24"/>
          <w:szCs w:val="24"/>
          <w:lang w:val="en"/>
        </w:rPr>
        <w:t xml:space="preserve">. Roll to be at least 2 </w:t>
      </w:r>
      <w:proofErr w:type="spellStart"/>
      <w:r w:rsidRPr="00380F66">
        <w:rPr>
          <w:rFonts w:cs="Arial"/>
          <w:sz w:val="24"/>
          <w:szCs w:val="24"/>
          <w:lang w:val="en"/>
        </w:rPr>
        <w:t>metres</w:t>
      </w:r>
      <w:proofErr w:type="spellEnd"/>
      <w:r w:rsidRPr="00380F66">
        <w:rPr>
          <w:rFonts w:cs="Arial"/>
          <w:sz w:val="24"/>
          <w:szCs w:val="24"/>
          <w:lang w:val="en"/>
        </w:rPr>
        <w:t xml:space="preserve"> wide and vinyl 2 - 2.5 mm thick.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Skirtings</w:t>
      </w:r>
      <w:proofErr w:type="spellEnd"/>
      <w:r w:rsidRPr="00380F66">
        <w:rPr>
          <w:rFonts w:cs="Arial"/>
          <w:sz w:val="24"/>
          <w:szCs w:val="24"/>
          <w:lang w:val="en"/>
        </w:rPr>
        <w:t xml:space="preserve">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Use SABS approved tile cement and apply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w:t>
      </w:r>
      <w:proofErr w:type="gramStart"/>
      <w:r w:rsidRPr="00380F66">
        <w:rPr>
          <w:rFonts w:cs="Arial"/>
          <w:sz w:val="24"/>
          <w:szCs w:val="24"/>
          <w:lang w:val="en"/>
        </w:rPr>
        <w:t>mm  (</w:t>
      </w:r>
      <w:proofErr w:type="spellStart"/>
      <w:proofErr w:type="gramEnd"/>
      <w:r w:rsidRPr="00380F66">
        <w:rPr>
          <w:rFonts w:cs="Arial"/>
          <w:sz w:val="24"/>
          <w:szCs w:val="24"/>
          <w:lang w:val="en"/>
        </w:rPr>
        <w:t>colour</w:t>
      </w:r>
      <w:proofErr w:type="spellEnd"/>
      <w:r w:rsidRPr="00380F66">
        <w:rPr>
          <w:rFonts w:cs="Arial"/>
          <w:sz w:val="24"/>
          <w:szCs w:val="24"/>
          <w:lang w:val="en"/>
        </w:rPr>
        <w:t xml:space="preserve">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All edges and corners to be finished off with PVC edging strips. </w:t>
      </w:r>
      <w:proofErr w:type="spellStart"/>
      <w:r w:rsidRPr="00380F66">
        <w:rPr>
          <w:rFonts w:cs="Arial"/>
          <w:sz w:val="24"/>
          <w:szCs w:val="24"/>
          <w:lang w:val="en"/>
        </w:rPr>
        <w:t>Colour</w:t>
      </w:r>
      <w:proofErr w:type="spellEnd"/>
      <w:r w:rsidRPr="00380F66">
        <w:rPr>
          <w:rFonts w:cs="Arial"/>
          <w:sz w:val="24"/>
          <w:szCs w:val="24"/>
          <w:lang w:val="en"/>
        </w:rPr>
        <w:t xml:space="preserve"> to be confirmed per job depending on tile </w:t>
      </w:r>
      <w:proofErr w:type="spellStart"/>
      <w:r w:rsidRPr="00380F66">
        <w:rPr>
          <w:rFonts w:cs="Arial"/>
          <w:sz w:val="24"/>
          <w:szCs w:val="24"/>
          <w:lang w:val="en"/>
        </w:rPr>
        <w:t>colour</w:t>
      </w:r>
      <w:proofErr w:type="spellEnd"/>
      <w:r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w:t>
      </w:r>
      <w:proofErr w:type="gramStart"/>
      <w:r w:rsidRPr="00380F66">
        <w:rPr>
          <w:rFonts w:cs="Arial"/>
          <w:sz w:val="24"/>
          <w:szCs w:val="24"/>
          <w:lang w:val="en"/>
        </w:rPr>
        <w:t>mm  laminated</w:t>
      </w:r>
      <w:proofErr w:type="gramEnd"/>
      <w:r w:rsidRPr="00380F66">
        <w:rPr>
          <w:rFonts w:cs="Arial"/>
          <w:sz w:val="24"/>
          <w:szCs w:val="24"/>
          <w:lang w:val="en"/>
        </w:rPr>
        <w:t xml:space="preserve">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glass in </w:t>
      </w:r>
      <w:proofErr w:type="spellStart"/>
      <w:r w:rsidRPr="00380F66">
        <w:rPr>
          <w:rFonts w:cs="Arial"/>
          <w:sz w:val="24"/>
          <w:szCs w:val="24"/>
          <w:lang w:val="en"/>
        </w:rPr>
        <w:t>aluminium</w:t>
      </w:r>
      <w:proofErr w:type="spellEnd"/>
      <w:r w:rsidRPr="00380F66">
        <w:rPr>
          <w:rFonts w:cs="Arial"/>
          <w:sz w:val="24"/>
          <w:szCs w:val="24"/>
          <w:lang w:val="en"/>
        </w:rPr>
        <w:t xml:space="preserve">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facing windows to be tinted with </w:t>
      </w:r>
      <w:proofErr w:type="spellStart"/>
      <w:r w:rsidRPr="00380F66">
        <w:rPr>
          <w:rFonts w:cs="Arial"/>
          <w:sz w:val="24"/>
          <w:szCs w:val="24"/>
          <w:lang w:val="en"/>
        </w:rPr>
        <w:t>Klingshield</w:t>
      </w:r>
      <w:proofErr w:type="spellEnd"/>
      <w:r w:rsidRPr="00380F66">
        <w:rPr>
          <w:rFonts w:cs="Arial"/>
          <w:sz w:val="24"/>
          <w:szCs w:val="24"/>
          <w:lang w:val="en"/>
        </w:rPr>
        <w:t xml:space="preserve"> or similar product, unless otherwise stipulated.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w:t>
      </w:r>
      <w:proofErr w:type="spellStart"/>
      <w:r w:rsidRPr="00380F66">
        <w:rPr>
          <w:rFonts w:cs="Arial"/>
          <w:sz w:val="24"/>
          <w:szCs w:val="24"/>
          <w:lang w:val="en"/>
        </w:rPr>
        <w:t>colour</w:t>
      </w:r>
      <w:proofErr w:type="spellEnd"/>
      <w:r w:rsidRPr="00380F66">
        <w:rPr>
          <w:rFonts w:cs="Arial"/>
          <w:sz w:val="24"/>
          <w:szCs w:val="24"/>
          <w:lang w:val="en"/>
        </w:rPr>
        <w:t xml:space="preserve">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 suspended ceilings as per </w:t>
      </w:r>
      <w:proofErr w:type="spellStart"/>
      <w:r w:rsidRPr="00380F66">
        <w:rPr>
          <w:rFonts w:cs="Arial"/>
          <w:sz w:val="24"/>
          <w:szCs w:val="24"/>
          <w:lang w:val="en"/>
        </w:rPr>
        <w:t>Manufacturers</w:t>
      </w:r>
      <w:proofErr w:type="spellEnd"/>
      <w:r w:rsidRPr="00380F66">
        <w:rPr>
          <w:rFonts w:cs="Arial"/>
          <w:sz w:val="24"/>
          <w:szCs w:val="24"/>
          <w:lang w:val="en"/>
        </w:rPr>
        <w:t xml:space="preserve"> instructions such as </w:t>
      </w:r>
      <w:proofErr w:type="spellStart"/>
      <w:r w:rsidRPr="00380F66">
        <w:rPr>
          <w:rFonts w:cs="Arial"/>
          <w:sz w:val="24"/>
          <w:szCs w:val="24"/>
          <w:lang w:val="en"/>
        </w:rPr>
        <w:t>Donn</w:t>
      </w:r>
      <w:proofErr w:type="spellEnd"/>
      <w:r w:rsidRPr="00380F66">
        <w:rPr>
          <w:rFonts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80F66">
        <w:rPr>
          <w:rFonts w:cs="Arial"/>
          <w:sz w:val="24"/>
          <w:szCs w:val="24"/>
          <w:lang w:val="en"/>
        </w:rPr>
        <w:t>aluminium</w:t>
      </w:r>
      <w:proofErr w:type="spellEnd"/>
      <w:r w:rsidRPr="00380F66">
        <w:rPr>
          <w:rFonts w:cs="Arial"/>
          <w:sz w:val="24"/>
          <w:szCs w:val="24"/>
          <w:lang w:val="en"/>
        </w:rPr>
        <w:t xml:space="preserve">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Minimum requirement GPG Gypsum </w:t>
      </w:r>
      <w:proofErr w:type="spellStart"/>
      <w:r w:rsidRPr="00380F66">
        <w:rPr>
          <w:rFonts w:cs="Arial"/>
          <w:sz w:val="24"/>
          <w:szCs w:val="24"/>
          <w:lang w:val="en"/>
        </w:rPr>
        <w:t>Gyproe</w:t>
      </w:r>
      <w:proofErr w:type="spellEnd"/>
      <w:r w:rsidRPr="00380F66">
        <w:rPr>
          <w:rFonts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proofErr w:type="spellStart"/>
      <w:r w:rsidRPr="00380F66">
        <w:rPr>
          <w:rFonts w:cs="Arial"/>
          <w:sz w:val="24"/>
          <w:szCs w:val="24"/>
          <w:lang w:val="en"/>
        </w:rPr>
        <w:t>Aluminium</w:t>
      </w:r>
      <w:proofErr w:type="spellEnd"/>
      <w:r w:rsidRPr="00380F66">
        <w:rPr>
          <w:rFonts w:cs="Arial"/>
          <w:sz w:val="24"/>
          <w:szCs w:val="24"/>
          <w:lang w:val="en"/>
        </w:rPr>
        <w:t xml:space="preserve"> </w:t>
      </w:r>
      <w:proofErr w:type="spellStart"/>
      <w:r w:rsidRPr="00380F66">
        <w:rPr>
          <w:rFonts w:cs="Arial"/>
          <w:sz w:val="24"/>
          <w:szCs w:val="24"/>
          <w:lang w:val="en"/>
        </w:rPr>
        <w:t>skirtings</w:t>
      </w:r>
      <w:proofErr w:type="spellEnd"/>
      <w:r w:rsidRPr="00380F66">
        <w:rPr>
          <w:rFonts w:cs="Arial"/>
          <w:sz w:val="24"/>
          <w:szCs w:val="24"/>
          <w:lang w:val="en"/>
        </w:rPr>
        <w:t xml:space="preserve">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80F66">
        <w:rPr>
          <w:rFonts w:cs="Arial"/>
          <w:sz w:val="24"/>
          <w:szCs w:val="24"/>
          <w:lang w:val="en"/>
        </w:rPr>
        <w:t>wrap around</w:t>
      </w:r>
      <w:proofErr w:type="spellEnd"/>
      <w:r w:rsidRPr="00380F66">
        <w:rPr>
          <w:rFonts w:cs="Arial"/>
          <w:sz w:val="24"/>
          <w:szCs w:val="24"/>
          <w:lang w:val="en"/>
        </w:rPr>
        <w:t xml:space="preserve"> Oak melamine finished door, affixed with piano hinges. Each locker to be equipped with a lock and 2 keys as well as an </w:t>
      </w:r>
      <w:proofErr w:type="spellStart"/>
      <w:proofErr w:type="gramStart"/>
      <w:r w:rsidRPr="00380F66">
        <w:rPr>
          <w:rFonts w:cs="Arial"/>
          <w:sz w:val="24"/>
          <w:szCs w:val="24"/>
          <w:lang w:val="en"/>
        </w:rPr>
        <w:t>aluminium</w:t>
      </w:r>
      <w:proofErr w:type="spellEnd"/>
      <w:r w:rsidRPr="00380F66">
        <w:rPr>
          <w:rFonts w:cs="Arial"/>
          <w:sz w:val="24"/>
          <w:szCs w:val="24"/>
          <w:lang w:val="en"/>
        </w:rPr>
        <w:t xml:space="preserve">  handle</w:t>
      </w:r>
      <w:proofErr w:type="gramEnd"/>
      <w:r w:rsidRPr="00380F66">
        <w:rPr>
          <w:rFonts w:cs="Arial"/>
          <w:sz w:val="24"/>
          <w:szCs w:val="24"/>
          <w:lang w:val="en"/>
        </w:rPr>
        <w:t xml:space="preserv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Solid steel lockers which should be epoxy powder coated to be supplied. Sets to be single 4 tier lockers. </w:t>
      </w:r>
      <w:proofErr w:type="spellStart"/>
      <w:r w:rsidRPr="00380F66">
        <w:rPr>
          <w:rFonts w:cs="Arial"/>
          <w:sz w:val="24"/>
          <w:szCs w:val="24"/>
          <w:lang w:val="en"/>
        </w:rPr>
        <w:t>Colour</w:t>
      </w:r>
      <w:proofErr w:type="spellEnd"/>
      <w:r w:rsidRPr="00380F66">
        <w:rPr>
          <w:rFonts w:cs="Arial"/>
          <w:sz w:val="24"/>
          <w:szCs w:val="24"/>
          <w:lang w:val="en"/>
        </w:rPr>
        <w:t xml:space="preserve">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80F66">
        <w:rPr>
          <w:rFonts w:cs="Arial"/>
          <w:color w:val="000000"/>
          <w:sz w:val="24"/>
          <w:szCs w:val="24"/>
          <w:lang w:val="en"/>
        </w:rPr>
        <w:t>Krost</w:t>
      </w:r>
      <w:proofErr w:type="spellEnd"/>
      <w:r w:rsidRPr="00380F66">
        <w:rPr>
          <w:rFonts w:cs="Arial"/>
          <w:color w:val="000000"/>
          <w:sz w:val="24"/>
          <w:szCs w:val="24"/>
          <w:lang w:val="en"/>
        </w:rPr>
        <w:t xml:space="preserve">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All exterior signs to be White </w:t>
      </w:r>
      <w:proofErr w:type="spellStart"/>
      <w:proofErr w:type="gramStart"/>
      <w:r w:rsidRPr="00380F66">
        <w:rPr>
          <w:rFonts w:cs="Arial"/>
          <w:color w:val="000000"/>
          <w:sz w:val="24"/>
          <w:szCs w:val="24"/>
          <w:lang w:val="en"/>
        </w:rPr>
        <w:t>Chromadek</w:t>
      </w:r>
      <w:proofErr w:type="spellEnd"/>
      <w:r w:rsidRPr="00380F66">
        <w:rPr>
          <w:rFonts w:cs="Arial"/>
          <w:color w:val="000000"/>
          <w:sz w:val="24"/>
          <w:szCs w:val="24"/>
          <w:lang w:val="en"/>
        </w:rPr>
        <w:t xml:space="preserve"> ,</w:t>
      </w:r>
      <w:proofErr w:type="gramEnd"/>
      <w:r w:rsidRPr="00380F66">
        <w:rPr>
          <w:rFonts w:cs="Arial"/>
          <w:color w:val="000000"/>
          <w:sz w:val="24"/>
          <w:szCs w:val="24"/>
          <w:lang w:val="en"/>
        </w:rPr>
        <w:t xml:space="preserve">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proofErr w:type="spellStart"/>
      <w:r w:rsidRPr="00380F66">
        <w:rPr>
          <w:rFonts w:cs="Arial"/>
          <w:color w:val="000000"/>
          <w:sz w:val="24"/>
          <w:szCs w:val="24"/>
          <w:lang w:val="en"/>
        </w:rPr>
        <w:t>Colour</w:t>
      </w:r>
      <w:proofErr w:type="spellEnd"/>
      <w:r w:rsidRPr="00380F66">
        <w:rPr>
          <w:rFonts w:cs="Arial"/>
          <w:color w:val="000000"/>
          <w:sz w:val="24"/>
          <w:szCs w:val="24"/>
          <w:lang w:val="en"/>
        </w:rPr>
        <w:t xml:space="preserve">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w:t>
      </w:r>
      <w:proofErr w:type="gramStart"/>
      <w:r w:rsidRPr="00380F66">
        <w:rPr>
          <w:rFonts w:cs="Arial"/>
          <w:sz w:val="24"/>
          <w:szCs w:val="24"/>
          <w:lang w:val="en"/>
        </w:rPr>
        <w:t xml:space="preserve">Manager </w:t>
      </w:r>
      <w:r w:rsidRPr="00380F66">
        <w:rPr>
          <w:rFonts w:cs="Arial"/>
          <w:b/>
          <w:bCs/>
          <w:sz w:val="24"/>
          <w:szCs w:val="24"/>
          <w:lang w:val="en"/>
        </w:rPr>
        <w:t xml:space="preserve"> </w:t>
      </w:r>
      <w:r w:rsidRPr="00380F66">
        <w:rPr>
          <w:rFonts w:cs="Arial"/>
          <w:sz w:val="24"/>
          <w:szCs w:val="24"/>
          <w:lang w:val="en"/>
        </w:rPr>
        <w:t>shall</w:t>
      </w:r>
      <w:proofErr w:type="gramEnd"/>
      <w:r w:rsidRPr="00380F66">
        <w:rPr>
          <w:rFonts w:cs="Arial"/>
          <w:sz w:val="24"/>
          <w:szCs w:val="24"/>
          <w:lang w:val="en"/>
        </w:rPr>
        <w:t xml:space="preserve">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w:t>
      </w:r>
      <w:proofErr w:type="spellStart"/>
      <w:r w:rsidRPr="00380F66">
        <w:rPr>
          <w:rFonts w:cs="Arial"/>
          <w:sz w:val="24"/>
          <w:szCs w:val="24"/>
          <w:lang w:val="en"/>
        </w:rPr>
        <w:t>hand over</w:t>
      </w:r>
      <w:proofErr w:type="spellEnd"/>
      <w:r w:rsidRPr="00380F66">
        <w:rPr>
          <w:rFonts w:cs="Arial"/>
          <w:sz w:val="24"/>
          <w:szCs w:val="24"/>
          <w:lang w:val="en"/>
        </w:rPr>
        <w:t xml:space="preserve">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w:t>
      </w:r>
      <w:proofErr w:type="gramStart"/>
      <w:r w:rsidRPr="00380F66">
        <w:rPr>
          <w:rFonts w:cs="Arial"/>
          <w:sz w:val="24"/>
          <w:szCs w:val="24"/>
          <w:lang w:val="en"/>
        </w:rPr>
        <w:t xml:space="preserve">Manager </w:t>
      </w:r>
      <w:r w:rsidRPr="00380F66">
        <w:rPr>
          <w:rFonts w:cs="Arial"/>
          <w:b/>
          <w:bCs/>
          <w:sz w:val="24"/>
          <w:szCs w:val="24"/>
          <w:lang w:val="en"/>
        </w:rPr>
        <w:t>,</w:t>
      </w:r>
      <w:proofErr w:type="gramEnd"/>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contractor shall enclose the site along the facades where work is being done. He shall furthermore allow for all the required scaffolding, gantries, hoarding, </w:t>
      </w:r>
      <w:proofErr w:type="spellStart"/>
      <w:r w:rsidRPr="00380F66">
        <w:rPr>
          <w:rFonts w:cs="Arial"/>
          <w:sz w:val="24"/>
          <w:szCs w:val="24"/>
          <w:lang w:val="en"/>
        </w:rPr>
        <w:t>etc</w:t>
      </w:r>
      <w:proofErr w:type="spellEnd"/>
      <w:r w:rsidRPr="00380F66">
        <w:rPr>
          <w:rFonts w:cs="Arial"/>
          <w:sz w:val="24"/>
          <w:szCs w:val="24"/>
          <w:lang w:val="en"/>
        </w:rPr>
        <w:t xml:space="preserve">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form of scaffolding, gantries, hoardings, </w:t>
      </w:r>
      <w:proofErr w:type="spellStart"/>
      <w:r w:rsidRPr="00380F66">
        <w:rPr>
          <w:rFonts w:cs="Arial"/>
          <w:sz w:val="24"/>
          <w:szCs w:val="24"/>
          <w:lang w:val="en"/>
        </w:rPr>
        <w:t>etc</w:t>
      </w:r>
      <w:proofErr w:type="spellEnd"/>
      <w:r w:rsidRPr="00380F66">
        <w:rPr>
          <w:rFonts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Adequate warning signs/ lights/ </w:t>
      </w:r>
      <w:proofErr w:type="spellStart"/>
      <w:r w:rsidRPr="00380F66">
        <w:rPr>
          <w:rFonts w:cs="Arial"/>
          <w:sz w:val="24"/>
          <w:szCs w:val="24"/>
          <w:lang w:val="en"/>
        </w:rPr>
        <w:t>etc</w:t>
      </w:r>
      <w:proofErr w:type="spellEnd"/>
      <w:r w:rsidRPr="00380F66">
        <w:rPr>
          <w:rFonts w:cs="Arial"/>
          <w:sz w:val="24"/>
          <w:szCs w:val="24"/>
          <w:lang w:val="en"/>
        </w:rPr>
        <w:t xml:space="preserve"> are to be employed where required. If the </w:t>
      </w:r>
      <w:proofErr w:type="gramStart"/>
      <w:r w:rsidRPr="00380F66">
        <w:rPr>
          <w:rFonts w:cs="Arial"/>
          <w:sz w:val="24"/>
          <w:szCs w:val="24"/>
          <w:lang w:val="en"/>
        </w:rPr>
        <w:t>Tenderer  requires</w:t>
      </w:r>
      <w:proofErr w:type="gramEnd"/>
      <w:r w:rsidRPr="00380F66">
        <w:rPr>
          <w:rFonts w:cs="Arial"/>
          <w:sz w:val="24"/>
          <w:szCs w:val="24"/>
          <w:lang w:val="en"/>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 xml:space="preserve">The existing premises will be </w:t>
      </w:r>
      <w:proofErr w:type="gramStart"/>
      <w:r w:rsidRPr="00380F66">
        <w:rPr>
          <w:rFonts w:cs="Arial"/>
          <w:sz w:val="24"/>
          <w:szCs w:val="24"/>
          <w:lang w:val="en"/>
        </w:rPr>
        <w:t>occupied  at</w:t>
      </w:r>
      <w:proofErr w:type="gramEnd"/>
      <w:r w:rsidRPr="00380F66">
        <w:rPr>
          <w:rFonts w:cs="Arial"/>
          <w:sz w:val="24"/>
          <w:szCs w:val="24"/>
          <w:lang w:val="en"/>
        </w:rPr>
        <w:t xml:space="preserve">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in terms of the Occupational Health and Safety Act, 1993  </w:t>
      </w:r>
      <w:proofErr w:type="gramStart"/>
      <w:r w:rsidRPr="00380F66">
        <w:rPr>
          <w:rFonts w:cs="Arial"/>
          <w:sz w:val="24"/>
          <w:szCs w:val="24"/>
          <w:lang w:val="en"/>
        </w:rPr>
        <w:t xml:space="preserve">   (</w:t>
      </w:r>
      <w:proofErr w:type="gramEnd"/>
      <w:r w:rsidRPr="00380F66">
        <w:rPr>
          <w:rFonts w:cs="Arial"/>
          <w:sz w:val="24"/>
          <w:szCs w:val="24"/>
          <w:lang w:val="en"/>
        </w:rPr>
        <w:t xml:space="preserve">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 xml:space="preserve">The Contractor shall be responsible for supplying and installing the required safety signs as determined by the Occupational Health and Safety Act, 1993 </w:t>
      </w:r>
      <w:proofErr w:type="gramStart"/>
      <w:r w:rsidRPr="00380F66">
        <w:rPr>
          <w:rFonts w:cs="Arial"/>
          <w:sz w:val="24"/>
          <w:szCs w:val="24"/>
          <w:lang w:val="en"/>
        </w:rPr>
        <w:t>( Act</w:t>
      </w:r>
      <w:proofErr w:type="gramEnd"/>
      <w:r w:rsidRPr="00380F66">
        <w:rPr>
          <w:rFonts w:cs="Arial"/>
          <w:sz w:val="24"/>
          <w:szCs w:val="24"/>
          <w:lang w:val="en"/>
        </w:rPr>
        <w:t xml:space="preserve">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proofErr w:type="spellStart"/>
      <w:r w:rsidRPr="00380F66">
        <w:rPr>
          <w:rFonts w:cs="Arial"/>
          <w:b/>
          <w:bCs/>
          <w:sz w:val="24"/>
          <w:szCs w:val="24"/>
          <w:lang w:val="en"/>
        </w:rPr>
        <w:t>Programme</w:t>
      </w:r>
      <w:proofErr w:type="spellEnd"/>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w:t>
      </w:r>
      <w:proofErr w:type="spellStart"/>
      <w:r w:rsidRPr="00380F66">
        <w:rPr>
          <w:rFonts w:cs="Arial"/>
          <w:sz w:val="24"/>
          <w:szCs w:val="24"/>
          <w:lang w:val="en"/>
        </w:rPr>
        <w:t>programme</w:t>
      </w:r>
      <w:proofErr w:type="spellEnd"/>
      <w:r w:rsidRPr="00380F66">
        <w:rPr>
          <w:rFonts w:cs="Arial"/>
          <w:sz w:val="24"/>
          <w:szCs w:val="24"/>
          <w:lang w:val="en"/>
        </w:rPr>
        <w:t xml:space="preserv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w:t>
      </w:r>
      <w:proofErr w:type="spellStart"/>
      <w:r w:rsidRPr="00380F66">
        <w:rPr>
          <w:rFonts w:cs="Arial"/>
          <w:sz w:val="24"/>
          <w:szCs w:val="24"/>
          <w:lang w:val="en"/>
        </w:rPr>
        <w:t>programme</w:t>
      </w:r>
      <w:proofErr w:type="spellEnd"/>
      <w:r w:rsidRPr="00380F66">
        <w:rPr>
          <w:rFonts w:cs="Arial"/>
          <w:sz w:val="24"/>
          <w:szCs w:val="24"/>
          <w:lang w:val="en"/>
        </w:rPr>
        <w:t xml:space="preserv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w:t>
      </w:r>
      <w:proofErr w:type="spellStart"/>
      <w:r w:rsidRPr="00380F66">
        <w:rPr>
          <w:rFonts w:eastAsia="Verdana" w:cs="Arial"/>
          <w:sz w:val="24"/>
          <w:szCs w:val="24"/>
        </w:rPr>
        <w:t>eFiling</w:t>
      </w:r>
      <w:proofErr w:type="spellEnd"/>
      <w:r w:rsidRPr="00380F66">
        <w:rPr>
          <w:rFonts w:eastAsia="Verdana" w:cs="Arial"/>
          <w:sz w:val="24"/>
          <w:szCs w:val="24"/>
        </w:rPr>
        <w:t xml:space="preserve">. In order to use this provision, taxpayers shall need to register with SARS as </w:t>
      </w:r>
      <w:proofErr w:type="spellStart"/>
      <w:r w:rsidRPr="00380F66">
        <w:rPr>
          <w:rFonts w:eastAsia="Verdana" w:cs="Arial"/>
          <w:sz w:val="24"/>
          <w:szCs w:val="24"/>
        </w:rPr>
        <w:t>eFilers</w:t>
      </w:r>
      <w:proofErr w:type="spellEnd"/>
      <w:r w:rsidRPr="00380F66">
        <w:rPr>
          <w:rFonts w:eastAsia="Verdana" w:cs="Arial"/>
          <w:sz w:val="24"/>
          <w:szCs w:val="24"/>
        </w:rPr>
        <w:t xml:space="preserve">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w:t>
      </w:r>
      <w:proofErr w:type="gramStart"/>
      <w:r w:rsidRPr="00380F66">
        <w:rPr>
          <w:rFonts w:eastAsia="Verdana" w:cs="Arial"/>
          <w:sz w:val="24"/>
          <w:szCs w:val="24"/>
        </w:rPr>
        <w:t>state,</w:t>
      </w:r>
      <w:proofErr w:type="gramEnd"/>
      <w:r w:rsidRPr="00380F66">
        <w:rPr>
          <w:rFonts w:eastAsia="Verdana" w:cs="Arial"/>
          <w:sz w:val="24"/>
          <w:szCs w:val="24"/>
        </w:rPr>
        <w:t xml:space="preserv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authorised representative </w:t>
      </w:r>
      <w:proofErr w:type="gramStart"/>
      <w:r w:rsidRPr="00380F66">
        <w:rPr>
          <w:rFonts w:eastAsia="Verdana" w:cs="Arial"/>
          <w:sz w:val="24"/>
          <w:szCs w:val="24"/>
        </w:rPr>
        <w:t>declare</w:t>
      </w:r>
      <w:proofErr w:type="gramEnd"/>
      <w:r w:rsidRPr="00380F66">
        <w:rPr>
          <w:rFonts w:eastAsia="Verdana" w:cs="Arial"/>
          <w:sz w:val="24"/>
          <w:szCs w:val="24"/>
        </w:rPr>
        <w:t xml:space="preserv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roofErr w:type="gramStart"/>
      <w:r w:rsidRPr="00380F66">
        <w:rPr>
          <w:rFonts w:eastAsia="Verdana" w:cs="Arial"/>
          <w:sz w:val="24"/>
          <w:szCs w:val="24"/>
        </w:rPr>
        <w:t>…..</w:t>
      </w:r>
      <w:proofErr w:type="gramEnd"/>
      <w:r w:rsidRPr="00380F66">
        <w:rPr>
          <w:rFonts w:eastAsia="Verdana" w:cs="Arial"/>
          <w:sz w:val="24"/>
          <w:szCs w:val="24"/>
        </w:rPr>
        <w:t>…….</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 xml:space="preserve">The names of all directors / trustees / shareholders / members, their individual identity numbers, tax reference numbers and, if applicable, employee / </w:t>
      </w:r>
      <w:proofErr w:type="spellStart"/>
      <w:r w:rsidRPr="00380F66">
        <w:rPr>
          <w:rFonts w:eastAsia="Verdana" w:cs="Arial"/>
          <w:sz w:val="24"/>
          <w:szCs w:val="24"/>
        </w:rPr>
        <w:t>persal</w:t>
      </w:r>
      <w:proofErr w:type="spellEnd"/>
      <w:r w:rsidRPr="00380F66">
        <w:rPr>
          <w:rFonts w:eastAsia="Verdana" w:cs="Arial"/>
          <w:sz w:val="24"/>
          <w:szCs w:val="24"/>
        </w:rPr>
        <w:t xml:space="preserve">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 xml:space="preserve">(NOTE Failure to submit proof of such authority, where </w:t>
      </w:r>
      <w:proofErr w:type="gramStart"/>
      <w:r w:rsidRPr="00380F66">
        <w:rPr>
          <w:rFonts w:eastAsia="Verdana" w:cs="Arial"/>
          <w:b/>
          <w:sz w:val="24"/>
          <w:szCs w:val="24"/>
          <w:u w:val="single"/>
        </w:rPr>
        <w:t xml:space="preserve">applicable,   </w:t>
      </w:r>
      <w:proofErr w:type="gramEnd"/>
      <w:r w:rsidRPr="00380F66">
        <w:rPr>
          <w:rFonts w:eastAsia="Verdana" w:cs="Arial"/>
          <w:b/>
          <w:sz w:val="24"/>
          <w:szCs w:val="24"/>
          <w:u w:val="single"/>
        </w:rPr>
        <w:t xml:space="preserv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 xml:space="preserve">r non-submission of such </w:t>
      </w:r>
      <w:proofErr w:type="gramStart"/>
      <w:r w:rsidR="00A23FDD" w:rsidRPr="00380F66">
        <w:rPr>
          <w:rFonts w:eastAsia="Verdana" w:cs="Arial"/>
          <w:sz w:val="24"/>
          <w:szCs w:val="24"/>
        </w:rPr>
        <w:t>proof:</w:t>
      </w:r>
      <w:r w:rsidRPr="00380F66">
        <w:rPr>
          <w:rFonts w:eastAsia="Verdana" w:cs="Arial"/>
          <w:sz w:val="24"/>
          <w:szCs w:val="24"/>
        </w:rPr>
        <w:t>_</w:t>
      </w:r>
      <w:proofErr w:type="gramEnd"/>
      <w:r w:rsidRPr="00380F66">
        <w:rPr>
          <w:rFonts w:eastAsia="Verdana" w:cs="Arial"/>
          <w:sz w:val="24"/>
          <w:szCs w:val="24"/>
        </w:rPr>
        <w:t>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 xml:space="preserve">State employee number / </w:t>
            </w:r>
            <w:proofErr w:type="spellStart"/>
            <w:r w:rsidRPr="00380F66">
              <w:rPr>
                <w:rFonts w:eastAsia="Verdana" w:cs="Arial"/>
                <w:b/>
                <w:sz w:val="24"/>
                <w:szCs w:val="24"/>
              </w:rPr>
              <w:t>Persal</w:t>
            </w:r>
            <w:proofErr w:type="spellEnd"/>
            <w:r w:rsidRPr="00380F66">
              <w:rPr>
                <w:rFonts w:eastAsia="Verdana" w:cs="Arial"/>
                <w:b/>
                <w:sz w:val="24"/>
                <w:szCs w:val="24"/>
              </w:rPr>
              <w:t xml:space="preserve">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 xml:space="preserve">Where, after the award of a bid, challenges are experienced in meeting the stipulated minimum threshold for local content the </w:t>
      </w:r>
      <w:proofErr w:type="spellStart"/>
      <w:r w:rsidRPr="00380F66">
        <w:rPr>
          <w:rFonts w:ascii="Calibri" w:hAnsi="Calibri" w:cs="Arial"/>
          <w:bCs/>
        </w:rPr>
        <w:t>dti</w:t>
      </w:r>
      <w:proofErr w:type="spellEnd"/>
      <w:r w:rsidRPr="00380F66">
        <w:rPr>
          <w:rFonts w:ascii="Calibri" w:hAnsi="Calibri" w:cs="Arial"/>
          <w:bCs/>
        </w:rPr>
        <w:t xml:space="preserve"> must be informed accordingly in order for the </w:t>
      </w:r>
      <w:proofErr w:type="spellStart"/>
      <w:r w:rsidRPr="00380F66">
        <w:rPr>
          <w:rFonts w:ascii="Calibri" w:hAnsi="Calibri" w:cs="Arial"/>
          <w:bCs/>
        </w:rPr>
        <w:t>dti</w:t>
      </w:r>
      <w:proofErr w:type="spellEnd"/>
      <w:r w:rsidRPr="00380F66">
        <w:rPr>
          <w:rFonts w:ascii="Calibri" w:hAnsi="Calibri" w:cs="Arial"/>
          <w:bCs/>
        </w:rPr>
        <w:t xml:space="preserve">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proofErr w:type="spellStart"/>
            <w:r w:rsidRPr="00380F66">
              <w:rPr>
                <w:rFonts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lastRenderedPageBreak/>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proofErr w:type="spellStart"/>
            <w:r w:rsidRPr="00380F66">
              <w:rPr>
                <w:rFonts w:eastAsia="Verdana" w:cs="Arial"/>
                <w:i/>
                <w:sz w:val="24"/>
                <w:szCs w:val="24"/>
              </w:rPr>
              <w:t>audi</w:t>
            </w:r>
            <w:proofErr w:type="spellEnd"/>
            <w:r w:rsidRPr="00380F66">
              <w:rPr>
                <w:rFonts w:eastAsia="Verdana" w:cs="Arial"/>
                <w:i/>
                <w:sz w:val="24"/>
                <w:szCs w:val="24"/>
              </w:rPr>
              <w:t xml:space="preserve"> </w:t>
            </w:r>
            <w:proofErr w:type="spellStart"/>
            <w:r w:rsidRPr="00380F66">
              <w:rPr>
                <w:rFonts w:eastAsia="Verdana" w:cs="Arial"/>
                <w:i/>
                <w:sz w:val="24"/>
                <w:szCs w:val="24"/>
              </w:rPr>
              <w:t>alteram</w:t>
            </w:r>
            <w:proofErr w:type="spellEnd"/>
            <w:r w:rsidRPr="00380F66">
              <w:rPr>
                <w:rFonts w:eastAsia="Verdana" w:cs="Arial"/>
                <w:i/>
                <w:sz w:val="24"/>
                <w:szCs w:val="24"/>
              </w:rPr>
              <w:t xml:space="preserve"> </w:t>
            </w:r>
            <w:proofErr w:type="spellStart"/>
            <w:r w:rsidRPr="00380F66">
              <w:rPr>
                <w:rFonts w:eastAsia="Verdana" w:cs="Arial"/>
                <w:i/>
                <w:sz w:val="24"/>
                <w:szCs w:val="24"/>
              </w:rPr>
              <w:t>partem</w:t>
            </w:r>
            <w:proofErr w:type="spellEnd"/>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lastRenderedPageBreak/>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lastRenderedPageBreak/>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380F66">
        <w:rPr>
          <w:rFonts w:eastAsia="Verdana" w:cs="Arial"/>
          <w:i/>
          <w:sz w:val="24"/>
          <w:szCs w:val="24"/>
        </w:rPr>
        <w:t>pe</w:t>
      </w:r>
      <w:proofErr w:type="spellEnd"/>
      <w:r w:rsidRPr="00380F66">
        <w:rPr>
          <w:rFonts w:eastAsia="Verdana" w:cs="Arial"/>
          <w:i/>
          <w:sz w:val="24"/>
          <w:szCs w:val="24"/>
        </w:rPr>
        <w:t xml:space="preserv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lastRenderedPageBreak/>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lastRenderedPageBreak/>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w:t>
      </w:r>
      <w:proofErr w:type="spellStart"/>
      <w:r w:rsidRPr="00380F66">
        <w:rPr>
          <w:rFonts w:eastAsia="Verdana" w:cs="Arial"/>
          <w:sz w:val="24"/>
          <w:szCs w:val="24"/>
        </w:rPr>
        <w:t>i</w:t>
      </w:r>
      <w:proofErr w:type="spellEnd"/>
      <w:r w:rsidRPr="00380F66">
        <w:rPr>
          <w:rFonts w:eastAsia="Verdana" w:cs="Arial"/>
          <w:sz w:val="24"/>
          <w:szCs w:val="24"/>
        </w:rPr>
        <w:t xml:space="preserve">)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lastRenderedPageBreak/>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w:t>
      </w:r>
      <w:r w:rsidRPr="00380F66">
        <w:rPr>
          <w:rFonts w:eastAsia="Verdana" w:cs="Arial"/>
          <w:sz w:val="24"/>
          <w:szCs w:val="24"/>
        </w:rPr>
        <w:lastRenderedPageBreak/>
        <w:t xml:space="preserve">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380F66">
        <w:rPr>
          <w:rFonts w:eastAsia="Verdana"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lastRenderedPageBreak/>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 xml:space="preserve">If a bidder(s) or contractor(s), has / have been found guilty by the Competition Commission of the restrictive practice referred to above, the purchaser may, in addition and without prejudice </w:t>
      </w:r>
      <w:r w:rsidRPr="00380F66">
        <w:rPr>
          <w:rFonts w:eastAsia="Verdana" w:cs="Arial"/>
          <w:sz w:val="24"/>
          <w:szCs w:val="24"/>
        </w:rPr>
        <w:lastRenderedPageBreak/>
        <w:t>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lastRenderedPageBreak/>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FF" w:rsidRDefault="00AC58FF">
      <w:pPr>
        <w:spacing w:after="0" w:line="240" w:lineRule="auto"/>
      </w:pPr>
      <w:r>
        <w:separator/>
      </w:r>
    </w:p>
  </w:endnote>
  <w:endnote w:type="continuationSeparator" w:id="0">
    <w:p w:rsidR="00AC58FF" w:rsidRDefault="00AC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192449">
      <w:rPr>
        <w:noProof/>
      </w:rPr>
      <w:t>9</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FF" w:rsidRDefault="00AC58FF">
      <w:pPr>
        <w:spacing w:after="0" w:line="240" w:lineRule="auto"/>
      </w:pPr>
      <w:r>
        <w:separator/>
      </w:r>
    </w:p>
  </w:footnote>
  <w:footnote w:type="continuationSeparator" w:id="0">
    <w:p w:rsidR="00AC58FF" w:rsidRDefault="00AC5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64C70"/>
    <w:rsid w:val="00093737"/>
    <w:rsid w:val="00094F0B"/>
    <w:rsid w:val="000B528C"/>
    <w:rsid w:val="000B5F9F"/>
    <w:rsid w:val="000D2ADC"/>
    <w:rsid w:val="000E38DC"/>
    <w:rsid w:val="000E5C21"/>
    <w:rsid w:val="000F4A5D"/>
    <w:rsid w:val="000F75D3"/>
    <w:rsid w:val="001126D0"/>
    <w:rsid w:val="001209D4"/>
    <w:rsid w:val="001269FC"/>
    <w:rsid w:val="00131C1A"/>
    <w:rsid w:val="00141F51"/>
    <w:rsid w:val="00143FF7"/>
    <w:rsid w:val="0017029B"/>
    <w:rsid w:val="00192449"/>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10B39"/>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125B"/>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5E1B-22F1-4E5D-BDEB-E02E7E94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17282</Words>
  <Characters>98511</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115562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6</cp:revision>
  <cp:lastPrinted>2018-04-04T06:14:00Z</cp:lastPrinted>
  <dcterms:created xsi:type="dcterms:W3CDTF">2019-09-26T10:38:00Z</dcterms:created>
  <dcterms:modified xsi:type="dcterms:W3CDTF">2019-09-26T10:46:00Z</dcterms:modified>
</cp:coreProperties>
</file>