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013A1" w:rsidRDefault="005746CD" w:rsidP="00505829">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013A1">
              <w:rPr>
                <w:rFonts w:ascii="Verdana" w:hAnsi="Verdana"/>
                <w:b/>
                <w:color w:val="000000"/>
                <w:sz w:val="20"/>
                <w:szCs w:val="20"/>
                <w:lang w:val="en-GB"/>
              </w:rPr>
              <w:t xml:space="preserve">RFB </w:t>
            </w:r>
            <w:r w:rsidR="00796165" w:rsidRPr="00C013A1">
              <w:rPr>
                <w:rFonts w:ascii="Verdana" w:hAnsi="Verdana"/>
                <w:b/>
                <w:color w:val="000000"/>
                <w:sz w:val="20"/>
                <w:szCs w:val="20"/>
                <w:lang w:val="en-GB"/>
              </w:rPr>
              <w:t>0</w:t>
            </w:r>
            <w:r w:rsidR="009B7F71">
              <w:rPr>
                <w:rFonts w:ascii="Verdana" w:hAnsi="Verdana"/>
                <w:b/>
                <w:color w:val="000000"/>
                <w:sz w:val="20"/>
                <w:szCs w:val="20"/>
                <w:lang w:val="en-GB"/>
              </w:rPr>
              <w:t>4</w:t>
            </w:r>
            <w:r w:rsidR="00505829">
              <w:rPr>
                <w:rFonts w:ascii="Verdana" w:hAnsi="Verdana"/>
                <w:b/>
                <w:color w:val="000000"/>
                <w:sz w:val="20"/>
                <w:szCs w:val="20"/>
                <w:lang w:val="en-GB"/>
              </w:rPr>
              <w:t>5</w:t>
            </w:r>
            <w:r w:rsidR="00796165" w:rsidRPr="00C013A1">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0617B9" w:rsidRDefault="00505829" w:rsidP="00505829">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Pr>
                <w:rFonts w:ascii="Verdana" w:hAnsi="Verdana"/>
                <w:b/>
                <w:color w:val="000000"/>
                <w:sz w:val="20"/>
                <w:szCs w:val="20"/>
                <w:lang w:val="en-GB"/>
              </w:rPr>
              <w:t>04 DECEMBER</w:t>
            </w:r>
            <w:r w:rsidR="000F17E3" w:rsidRPr="00905F9D">
              <w:rPr>
                <w:rFonts w:ascii="Verdana" w:hAnsi="Verdana"/>
                <w:b/>
                <w:color w:val="000000"/>
                <w:sz w:val="20"/>
                <w:szCs w:val="20"/>
                <w:lang w:val="en-GB"/>
              </w:rPr>
              <w:t xml:space="preserve"> </w:t>
            </w:r>
            <w:r w:rsidR="009C3533" w:rsidRPr="00905F9D">
              <w:rPr>
                <w:rFonts w:ascii="Verdana" w:hAnsi="Verdana"/>
                <w:b/>
                <w:color w:val="000000"/>
                <w:sz w:val="20"/>
                <w:szCs w:val="20"/>
                <w:lang w:val="en-GB"/>
              </w:rPr>
              <w:t>201</w:t>
            </w:r>
            <w:r w:rsidR="005C5E16" w:rsidRPr="00905F9D">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9B7F71" w:rsidRPr="00B96F51" w:rsidRDefault="009B7F71" w:rsidP="009B7F7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B96F51">
              <w:rPr>
                <w:rFonts w:ascii="Verdana" w:hAnsi="Verdana"/>
                <w:b/>
                <w:sz w:val="20"/>
                <w:szCs w:val="20"/>
              </w:rPr>
              <w:t xml:space="preserve">A </w:t>
            </w:r>
            <w:r w:rsidRPr="00B96F51">
              <w:rPr>
                <w:rFonts w:ascii="Verdana" w:hAnsi="Verdana"/>
                <w:b/>
                <w:color w:val="000000"/>
                <w:sz w:val="20"/>
                <w:szCs w:val="20"/>
              </w:rPr>
              <w:t>COMPULSORY</w:t>
            </w:r>
            <w:r w:rsidRPr="00B96F51">
              <w:rPr>
                <w:rFonts w:ascii="Verdana" w:hAnsi="Verdana"/>
                <w:b/>
                <w:sz w:val="20"/>
                <w:szCs w:val="20"/>
              </w:rPr>
              <w:t xml:space="preserve"> BRIEFING SESSION </w:t>
            </w:r>
            <w:r>
              <w:rPr>
                <w:rFonts w:ascii="Verdana" w:hAnsi="Verdana"/>
                <w:b/>
                <w:sz w:val="20"/>
                <w:szCs w:val="20"/>
              </w:rPr>
              <w:t>WILL BE HELD</w:t>
            </w:r>
            <w:r w:rsidRPr="00B96F51">
              <w:rPr>
                <w:rFonts w:ascii="Verdana" w:hAnsi="Verdana"/>
                <w:b/>
                <w:sz w:val="20"/>
                <w:szCs w:val="20"/>
              </w:rPr>
              <w:t>:</w:t>
            </w:r>
          </w:p>
          <w:p w:rsidR="009B7F71" w:rsidRPr="00D55AEA" w:rsidRDefault="009B7F71" w:rsidP="009B7F71">
            <w:pPr>
              <w:spacing w:line="360" w:lineRule="auto"/>
              <w:rPr>
                <w:rFonts w:ascii="Arial" w:hAnsi="Arial" w:cs="Arial"/>
                <w:b/>
                <w:sz w:val="20"/>
                <w:szCs w:val="20"/>
              </w:rPr>
            </w:pPr>
            <w:r w:rsidRPr="00D55AEA">
              <w:rPr>
                <w:rFonts w:ascii="Arial" w:hAnsi="Arial" w:cs="Arial"/>
                <w:sz w:val="20"/>
                <w:szCs w:val="20"/>
              </w:rPr>
              <w:t>DATE</w:t>
            </w:r>
            <w:r w:rsidRPr="00D55AEA">
              <w:rPr>
                <w:rFonts w:ascii="Arial" w:hAnsi="Arial" w:cs="Arial"/>
                <w:sz w:val="20"/>
                <w:szCs w:val="20"/>
              </w:rPr>
              <w:tab/>
            </w:r>
            <w:r w:rsidRPr="00D55AEA">
              <w:rPr>
                <w:rFonts w:ascii="Arial" w:hAnsi="Arial" w:cs="Arial"/>
                <w:sz w:val="20"/>
                <w:szCs w:val="20"/>
              </w:rPr>
              <w:tab/>
              <w:t xml:space="preserve">: </w:t>
            </w:r>
            <w:r w:rsidR="00505829">
              <w:rPr>
                <w:rFonts w:ascii="Arial" w:hAnsi="Arial" w:cs="Arial"/>
                <w:sz w:val="20"/>
                <w:szCs w:val="20"/>
              </w:rPr>
              <w:t xml:space="preserve">14 </w:t>
            </w:r>
            <w:r>
              <w:rPr>
                <w:rFonts w:ascii="Arial" w:hAnsi="Arial" w:cs="Arial"/>
                <w:sz w:val="20"/>
                <w:szCs w:val="20"/>
              </w:rPr>
              <w:t>NOVEMBER</w:t>
            </w:r>
            <w:r w:rsidRPr="00D55AEA">
              <w:rPr>
                <w:rFonts w:ascii="Arial" w:hAnsi="Arial" w:cs="Arial"/>
                <w:sz w:val="20"/>
                <w:szCs w:val="20"/>
              </w:rPr>
              <w:t xml:space="preserve"> 2013</w:t>
            </w:r>
          </w:p>
          <w:p w:rsidR="009B7F71" w:rsidRPr="00D55AEA" w:rsidRDefault="009B7F71" w:rsidP="009B7F71">
            <w:pPr>
              <w:spacing w:line="360" w:lineRule="auto"/>
              <w:rPr>
                <w:rFonts w:ascii="Arial" w:hAnsi="Arial" w:cs="Arial"/>
                <w:b/>
                <w:sz w:val="20"/>
                <w:szCs w:val="20"/>
              </w:rPr>
            </w:pPr>
            <w:r w:rsidRPr="00D55AEA">
              <w:rPr>
                <w:rFonts w:ascii="Arial" w:hAnsi="Arial" w:cs="Arial"/>
                <w:sz w:val="20"/>
                <w:szCs w:val="20"/>
              </w:rPr>
              <w:t>TIME</w:t>
            </w:r>
            <w:r w:rsidRPr="00D55AEA">
              <w:rPr>
                <w:rFonts w:ascii="Arial" w:hAnsi="Arial" w:cs="Arial"/>
                <w:sz w:val="20"/>
                <w:szCs w:val="20"/>
              </w:rPr>
              <w:tab/>
            </w:r>
            <w:r w:rsidRPr="00D55AEA">
              <w:rPr>
                <w:rFonts w:ascii="Arial" w:hAnsi="Arial" w:cs="Arial"/>
                <w:sz w:val="20"/>
                <w:szCs w:val="20"/>
              </w:rPr>
              <w:tab/>
              <w:t>: 10H00 A.M</w:t>
            </w:r>
          </w:p>
          <w:p w:rsidR="009B7F71" w:rsidRPr="00595E8F" w:rsidRDefault="009B7F71" w:rsidP="009B7F71">
            <w:pPr>
              <w:rPr>
                <w:rFonts w:ascii="Arial" w:hAnsi="Arial" w:cs="Arial"/>
                <w:b/>
                <w:sz w:val="20"/>
                <w:szCs w:val="20"/>
                <w:lang w:val="en-US"/>
              </w:rPr>
            </w:pPr>
            <w:r w:rsidRPr="00D55AEA">
              <w:rPr>
                <w:rFonts w:ascii="Arial" w:hAnsi="Arial" w:cs="Arial"/>
                <w:sz w:val="20"/>
                <w:szCs w:val="20"/>
              </w:rPr>
              <w:t>VENUE</w:t>
            </w:r>
            <w:r w:rsidRPr="00D55AEA">
              <w:rPr>
                <w:rFonts w:ascii="Arial" w:hAnsi="Arial" w:cs="Arial"/>
                <w:sz w:val="20"/>
                <w:szCs w:val="20"/>
              </w:rPr>
              <w:tab/>
              <w:t>: AT 1 MORDDERFOTEIN ROAD, SANDRINGHAM (NHLS</w:t>
            </w:r>
            <w:r w:rsidRPr="00595E8F">
              <w:rPr>
                <w:rFonts w:ascii="Arial" w:hAnsi="Arial" w:cs="Arial"/>
                <w:sz w:val="20"/>
                <w:szCs w:val="20"/>
                <w:u w:val="single"/>
              </w:rPr>
              <w:t>)</w:t>
            </w:r>
          </w:p>
          <w:p w:rsidR="009B7F71" w:rsidRPr="00595E8F" w:rsidRDefault="009B7F71" w:rsidP="009B7F71">
            <w:pPr>
              <w:rPr>
                <w:rFonts w:ascii="Arial" w:hAnsi="Arial" w:cs="Arial"/>
                <w:sz w:val="20"/>
                <w:szCs w:val="20"/>
                <w:u w:val="single"/>
              </w:rPr>
            </w:pPr>
          </w:p>
          <w:p w:rsidR="009B7F71" w:rsidRPr="00595E8F" w:rsidRDefault="009B7F71" w:rsidP="009B7F71">
            <w:pPr>
              <w:rPr>
                <w:rFonts w:ascii="Arial" w:hAnsi="Arial" w:cs="Arial"/>
                <w:color w:val="262626" w:themeColor="text1" w:themeTint="D9"/>
                <w:sz w:val="20"/>
                <w:szCs w:val="20"/>
                <w:u w:val="single"/>
              </w:rPr>
            </w:pPr>
            <w:r w:rsidRPr="00595E8F">
              <w:rPr>
                <w:rFonts w:ascii="Arial" w:hAnsi="Arial" w:cs="Arial"/>
                <w:color w:val="262626" w:themeColor="text1" w:themeTint="D9"/>
                <w:sz w:val="20"/>
                <w:szCs w:val="20"/>
                <w:u w:val="single"/>
              </w:rPr>
              <w:t>PLEASE NOTE THAT LATE COMING WILL NOT BE ACCEPTED</w:t>
            </w:r>
          </w:p>
          <w:p w:rsidR="009B7F71" w:rsidRDefault="009B7F71" w:rsidP="009B7F71">
            <w:pPr>
              <w:spacing w:line="360" w:lineRule="auto"/>
              <w:ind w:left="34"/>
              <w:rPr>
                <w:rFonts w:ascii="Verdana" w:hAnsi="Verdana"/>
                <w:color w:val="000000"/>
                <w:sz w:val="20"/>
                <w:szCs w:val="20"/>
              </w:rPr>
            </w:pPr>
          </w:p>
          <w:p w:rsidR="00BF1763" w:rsidRPr="000F17E3" w:rsidRDefault="009B7F71" w:rsidP="00505829">
            <w:pPr>
              <w:spacing w:line="360" w:lineRule="auto"/>
              <w:ind w:left="34"/>
              <w:rPr>
                <w:rFonts w:ascii="Verdana" w:hAnsi="Verdana"/>
                <w:bCs/>
                <w:color w:val="FF0000"/>
                <w:sz w:val="20"/>
                <w:szCs w:val="20"/>
              </w:rPr>
            </w:pPr>
            <w:r w:rsidRPr="00DE73D9">
              <w:rPr>
                <w:rFonts w:ascii="Verdana" w:hAnsi="Verdana"/>
                <w:color w:val="000000"/>
                <w:sz w:val="20"/>
                <w:szCs w:val="20"/>
              </w:rPr>
              <w:t xml:space="preserve">All questions must be sent per e-mail to </w:t>
            </w:r>
            <w:hyperlink r:id="rId9" w:history="1">
              <w:r w:rsidRPr="00DE73D9">
                <w:rPr>
                  <w:rStyle w:val="Hyperlink"/>
                  <w:rFonts w:ascii="Verdana" w:hAnsi="Verdana"/>
                  <w:sz w:val="20"/>
                  <w:szCs w:val="20"/>
                </w:rPr>
                <w:t>michelle.gerard@nhls.ac.za</w:t>
              </w:r>
            </w:hyperlink>
            <w:r w:rsidRPr="00DE73D9">
              <w:rPr>
                <w:rFonts w:ascii="Verdana" w:hAnsi="Verdana"/>
                <w:color w:val="000000"/>
                <w:sz w:val="20"/>
                <w:szCs w:val="20"/>
              </w:rPr>
              <w:t xml:space="preserve"> on or before </w:t>
            </w:r>
            <w:r>
              <w:rPr>
                <w:rFonts w:ascii="Verdana" w:hAnsi="Verdana"/>
                <w:b/>
                <w:color w:val="000000"/>
                <w:sz w:val="20"/>
                <w:szCs w:val="20"/>
                <w:shd w:val="clear" w:color="auto" w:fill="FFFFFF" w:themeFill="background1"/>
              </w:rPr>
              <w:t>2</w:t>
            </w:r>
            <w:r w:rsidR="00505829">
              <w:rPr>
                <w:rFonts w:ascii="Verdana" w:hAnsi="Verdana"/>
                <w:b/>
                <w:color w:val="000000"/>
                <w:sz w:val="20"/>
                <w:szCs w:val="20"/>
                <w:shd w:val="clear" w:color="auto" w:fill="FFFFFF" w:themeFill="background1"/>
              </w:rPr>
              <w:t>9</w:t>
            </w:r>
            <w:r>
              <w:rPr>
                <w:rFonts w:ascii="Verdana" w:hAnsi="Verdana"/>
                <w:b/>
                <w:color w:val="000000"/>
                <w:sz w:val="20"/>
                <w:szCs w:val="20"/>
                <w:shd w:val="clear" w:color="auto" w:fill="FFFFFF" w:themeFill="background1"/>
              </w:rPr>
              <w:t xml:space="preserve"> NOVEMBER</w:t>
            </w:r>
            <w:r w:rsidRPr="00DE73D9">
              <w:rPr>
                <w:rFonts w:ascii="Verdana" w:hAnsi="Verdana"/>
                <w:b/>
                <w:color w:val="000000"/>
                <w:sz w:val="20"/>
                <w:szCs w:val="20"/>
                <w:shd w:val="clear" w:color="auto" w:fill="FFFFFF" w:themeFill="background1"/>
              </w:rPr>
              <w:t xml:space="preserve"> 2013</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505829" w:rsidP="000D6B08">
            <w:pPr>
              <w:rPr>
                <w:rFonts w:ascii="Verdana" w:hAnsi="Verdana" w:cs="Verdana"/>
                <w:b/>
                <w:sz w:val="22"/>
                <w:szCs w:val="22"/>
              </w:rPr>
            </w:pPr>
            <w:r>
              <w:rPr>
                <w:rFonts w:ascii="Verdana" w:hAnsi="Verdana" w:cs="Arial"/>
                <w:color w:val="1D1B11" w:themeColor="background2" w:themeShade="1A"/>
                <w:sz w:val="20"/>
                <w:szCs w:val="20"/>
              </w:rPr>
              <w:t>PROVISION OF TRAVEL SERVICES TO THE NHLS</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CC0B9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 xml:space="preserve">Procurement Controller: </w:t>
            </w:r>
            <w:r w:rsidR="00EF1F31">
              <w:rPr>
                <w:rFonts w:ascii="Verdana" w:hAnsi="Verdana"/>
                <w:b/>
                <w:color w:val="000000"/>
                <w:sz w:val="20"/>
                <w:szCs w:val="20"/>
                <w:lang w:val="en-GB"/>
              </w:rPr>
              <w:t xml:space="preserve"> MS </w:t>
            </w:r>
            <w:r>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0</w:t>
            </w:r>
            <w:r w:rsidR="009B7F71">
              <w:rPr>
                <w:rFonts w:ascii="Verdana" w:hAnsi="Verdana" w:cs="Arial"/>
                <w:b/>
                <w:sz w:val="20"/>
                <w:szCs w:val="20"/>
              </w:rPr>
              <w:t>4</w:t>
            </w:r>
            <w:r w:rsidR="00505829">
              <w:rPr>
                <w:rFonts w:ascii="Verdana" w:hAnsi="Verdana" w:cs="Arial"/>
                <w:b/>
                <w:sz w:val="20"/>
                <w:szCs w:val="20"/>
              </w:rPr>
              <w:t>5</w:t>
            </w:r>
            <w:r w:rsidRPr="00C013A1">
              <w:rPr>
                <w:rFonts w:ascii="Verdana" w:hAnsi="Verdana" w:cs="Arial"/>
                <w:b/>
                <w:sz w:val="20"/>
                <w:szCs w:val="20"/>
              </w:rPr>
              <w:t>/13-14</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Bidders Name: ______________________</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Enclosed-Regret (delete N/A)</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C013A1">
              <w:rPr>
                <w:rFonts w:ascii="Verdana" w:hAnsi="Verdana" w:cs="Arial"/>
                <w:b/>
                <w:sz w:val="20"/>
                <w:szCs w:val="20"/>
              </w:rPr>
              <w:t>Closing Date: _______________________</w:t>
            </w:r>
          </w:p>
        </w:tc>
        <w:tc>
          <w:tcPr>
            <w:tcW w:w="4398" w:type="dxa"/>
            <w:gridSpan w:val="2"/>
          </w:tcPr>
          <w:p w:rsidR="00796165" w:rsidRPr="00432E7C"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796165" w:rsidRPr="00432E7C"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lastRenderedPageBreak/>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lastRenderedPageBreak/>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lastRenderedPageBreak/>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IS THE BIDDING COMPANY A TERTIARY INSTITUTION 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DF397A" w:rsidRDefault="008E5BD5">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0622394" w:history="1">
              <w:r w:rsidR="00DF397A" w:rsidRPr="007A6FEB">
                <w:rPr>
                  <w:rStyle w:val="Hyperlink"/>
                </w:rPr>
                <w:t>1</w:t>
              </w:r>
              <w:r w:rsidR="00DF397A">
                <w:rPr>
                  <w:rFonts w:asciiTheme="minorHAnsi" w:eastAsiaTheme="minorEastAsia" w:hAnsiTheme="minorHAnsi" w:cstheme="minorBidi"/>
                  <w:b w:val="0"/>
                  <w:bCs w:val="0"/>
                  <w:sz w:val="22"/>
                  <w:lang w:eastAsia="en-ZA"/>
                </w:rPr>
                <w:tab/>
              </w:r>
              <w:r w:rsidR="00DF397A" w:rsidRPr="007A6FEB">
                <w:rPr>
                  <w:rStyle w:val="Hyperlink"/>
                </w:rPr>
                <w:t>Confidential information disclosure notice</w:t>
              </w:r>
              <w:r w:rsidR="00DF397A">
                <w:rPr>
                  <w:webHidden/>
                </w:rPr>
                <w:tab/>
              </w:r>
              <w:r>
                <w:rPr>
                  <w:webHidden/>
                </w:rPr>
                <w:fldChar w:fldCharType="begin"/>
              </w:r>
              <w:r w:rsidR="00DF397A">
                <w:rPr>
                  <w:webHidden/>
                </w:rPr>
                <w:instrText xml:space="preserve"> PAGEREF _Toc360622394 \h </w:instrText>
              </w:r>
              <w:r>
                <w:rPr>
                  <w:webHidden/>
                </w:rPr>
              </w:r>
              <w:r>
                <w:rPr>
                  <w:webHidden/>
                </w:rPr>
                <w:fldChar w:fldCharType="separate"/>
              </w:r>
              <w:r w:rsidR="00CE3ABD">
                <w:rPr>
                  <w:webHidden/>
                </w:rPr>
                <w:t>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395"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Introduction</w:t>
              </w:r>
              <w:r w:rsidR="00DF397A">
                <w:rPr>
                  <w:webHidden/>
                </w:rPr>
                <w:tab/>
              </w:r>
              <w:r>
                <w:rPr>
                  <w:webHidden/>
                </w:rPr>
                <w:fldChar w:fldCharType="begin"/>
              </w:r>
              <w:r w:rsidR="00DF397A">
                <w:rPr>
                  <w:webHidden/>
                </w:rPr>
                <w:instrText xml:space="preserve"> PAGEREF _Toc360622395 \h </w:instrText>
              </w:r>
              <w:r>
                <w:rPr>
                  <w:webHidden/>
                </w:rPr>
              </w:r>
              <w:r>
                <w:rPr>
                  <w:webHidden/>
                </w:rPr>
                <w:fldChar w:fldCharType="separate"/>
              </w:r>
              <w:r w:rsidR="00CE3ABD">
                <w:rPr>
                  <w:webHidden/>
                </w:rPr>
                <w:t>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396" w:history="1">
              <w:r w:rsidR="00DF397A" w:rsidRPr="007A6FEB">
                <w:rPr>
                  <w:rStyle w:val="Hyperlink"/>
                </w:rPr>
                <w:t>3</w:t>
              </w:r>
              <w:r w:rsidR="00DF397A">
                <w:rPr>
                  <w:rFonts w:asciiTheme="minorHAnsi" w:eastAsiaTheme="minorEastAsia" w:hAnsiTheme="minorHAnsi" w:cstheme="minorBidi"/>
                  <w:b w:val="0"/>
                  <w:bCs w:val="0"/>
                  <w:sz w:val="22"/>
                  <w:lang w:eastAsia="en-ZA"/>
                </w:rPr>
                <w:tab/>
              </w:r>
              <w:r w:rsidR="00DF397A" w:rsidRPr="007A6FEB">
                <w:rPr>
                  <w:rStyle w:val="Hyperlink"/>
                </w:rPr>
                <w:t>Definitions</w:t>
              </w:r>
              <w:r w:rsidR="00DF397A">
                <w:rPr>
                  <w:webHidden/>
                </w:rPr>
                <w:tab/>
              </w:r>
              <w:r>
                <w:rPr>
                  <w:webHidden/>
                </w:rPr>
                <w:fldChar w:fldCharType="begin"/>
              </w:r>
              <w:r w:rsidR="00DF397A">
                <w:rPr>
                  <w:webHidden/>
                </w:rPr>
                <w:instrText xml:space="preserve"> PAGEREF _Toc360622396 \h </w:instrText>
              </w:r>
              <w:r>
                <w:rPr>
                  <w:webHidden/>
                </w:rPr>
              </w:r>
              <w:r>
                <w:rPr>
                  <w:webHidden/>
                </w:rPr>
                <w:fldChar w:fldCharType="separate"/>
              </w:r>
              <w:r w:rsidR="00CE3ABD">
                <w:rPr>
                  <w:webHidden/>
                </w:rPr>
                <w:t>7</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397"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Acronyms and abbreviations</w:t>
              </w:r>
              <w:r w:rsidR="00DF397A">
                <w:rPr>
                  <w:webHidden/>
                </w:rPr>
                <w:tab/>
              </w:r>
              <w:r>
                <w:rPr>
                  <w:webHidden/>
                </w:rPr>
                <w:fldChar w:fldCharType="begin"/>
              </w:r>
              <w:r w:rsidR="00DF397A">
                <w:rPr>
                  <w:webHidden/>
                </w:rPr>
                <w:instrText xml:space="preserve"> PAGEREF _Toc360622397 \h </w:instrText>
              </w:r>
              <w:r>
                <w:rPr>
                  <w:webHidden/>
                </w:rPr>
              </w:r>
              <w:r>
                <w:rPr>
                  <w:webHidden/>
                </w:rPr>
                <w:fldChar w:fldCharType="separate"/>
              </w:r>
              <w:r w:rsidR="00CE3ABD">
                <w:rPr>
                  <w:webHidden/>
                </w:rPr>
                <w:t>9</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398" w:history="1">
              <w:r w:rsidR="00DF397A" w:rsidRPr="007A6FEB">
                <w:rPr>
                  <w:rStyle w:val="Hyperlink"/>
                </w:rPr>
                <w:t>5</w:t>
              </w:r>
              <w:r w:rsidR="00DF397A">
                <w:rPr>
                  <w:rFonts w:asciiTheme="minorHAnsi" w:eastAsiaTheme="minorEastAsia" w:hAnsiTheme="minorHAnsi" w:cstheme="minorBidi"/>
                  <w:b w:val="0"/>
                  <w:bCs w:val="0"/>
                  <w:sz w:val="22"/>
                  <w:lang w:eastAsia="en-ZA"/>
                </w:rPr>
                <w:tab/>
              </w:r>
              <w:r w:rsidR="00DF397A" w:rsidRPr="007A6FEB">
                <w:rPr>
                  <w:rStyle w:val="Hyperlink"/>
                </w:rPr>
                <w:t>General rules and instructions</w:t>
              </w:r>
              <w:r w:rsidR="00DF397A">
                <w:rPr>
                  <w:webHidden/>
                </w:rPr>
                <w:tab/>
              </w:r>
              <w:r>
                <w:rPr>
                  <w:webHidden/>
                </w:rPr>
                <w:fldChar w:fldCharType="begin"/>
              </w:r>
              <w:r w:rsidR="00DF397A">
                <w:rPr>
                  <w:webHidden/>
                </w:rPr>
                <w:instrText xml:space="preserve"> PAGEREF _Toc360622398 \h </w:instrText>
              </w:r>
              <w:r>
                <w:rPr>
                  <w:webHidden/>
                </w:rPr>
              </w:r>
              <w:r>
                <w:rPr>
                  <w:webHidden/>
                </w:rPr>
                <w:fldChar w:fldCharType="separate"/>
              </w:r>
              <w:r w:rsidR="00CE3ABD">
                <w:rPr>
                  <w:webHidden/>
                </w:rPr>
                <w:t>9</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399" w:history="1">
              <w:r w:rsidR="00DF397A" w:rsidRPr="007A6FEB">
                <w:rPr>
                  <w:rStyle w:val="Hyperlink"/>
                </w:rPr>
                <w:t>6</w:t>
              </w:r>
              <w:r w:rsidR="00DF397A">
                <w:rPr>
                  <w:rFonts w:asciiTheme="minorHAnsi" w:eastAsiaTheme="minorEastAsia" w:hAnsiTheme="minorHAnsi" w:cstheme="minorBidi"/>
                  <w:b w:val="0"/>
                  <w:bCs w:val="0"/>
                  <w:sz w:val="22"/>
                  <w:lang w:eastAsia="en-ZA"/>
                </w:rPr>
                <w:tab/>
              </w:r>
              <w:r w:rsidR="00DF397A" w:rsidRPr="007A6FEB">
                <w:rPr>
                  <w:rStyle w:val="Hyperlink"/>
                </w:rPr>
                <w:t>Response format</w:t>
              </w:r>
              <w:r w:rsidR="00DF397A">
                <w:rPr>
                  <w:webHidden/>
                </w:rPr>
                <w:tab/>
              </w:r>
              <w:r>
                <w:rPr>
                  <w:webHidden/>
                </w:rPr>
                <w:fldChar w:fldCharType="begin"/>
              </w:r>
              <w:r w:rsidR="00DF397A">
                <w:rPr>
                  <w:webHidden/>
                </w:rPr>
                <w:instrText xml:space="preserve"> PAGEREF _Toc360622399 \h </w:instrText>
              </w:r>
              <w:r>
                <w:rPr>
                  <w:webHidden/>
                </w:rPr>
              </w:r>
              <w:r>
                <w:rPr>
                  <w:webHidden/>
                </w:rPr>
                <w:fldChar w:fldCharType="separate"/>
              </w:r>
              <w:r w:rsidR="00CE3ABD">
                <w:rPr>
                  <w:webHidden/>
                </w:rPr>
                <w:t>14</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0" w:history="1">
              <w:r w:rsidR="00DF397A" w:rsidRPr="007A6FEB">
                <w:rPr>
                  <w:rStyle w:val="Hyperlink"/>
                </w:rPr>
                <w:t>7</w:t>
              </w:r>
              <w:r w:rsidR="00DF397A">
                <w:rPr>
                  <w:rFonts w:asciiTheme="minorHAnsi" w:eastAsiaTheme="minorEastAsia" w:hAnsiTheme="minorHAnsi" w:cstheme="minorBidi"/>
                  <w:b w:val="0"/>
                  <w:bCs w:val="0"/>
                  <w:sz w:val="22"/>
                  <w:lang w:eastAsia="en-ZA"/>
                </w:rPr>
                <w:tab/>
              </w:r>
              <w:r w:rsidR="00DF397A" w:rsidRPr="007A6FEB">
                <w:rPr>
                  <w:rStyle w:val="Hyperlink"/>
                </w:rPr>
                <w:t>Key personnel</w:t>
              </w:r>
              <w:r w:rsidR="00DF397A">
                <w:rPr>
                  <w:webHidden/>
                </w:rPr>
                <w:tab/>
              </w:r>
              <w:r>
                <w:rPr>
                  <w:webHidden/>
                </w:rPr>
                <w:fldChar w:fldCharType="begin"/>
              </w:r>
              <w:r w:rsidR="00DF397A">
                <w:rPr>
                  <w:webHidden/>
                </w:rPr>
                <w:instrText xml:space="preserve"> PAGEREF _Toc360622400 \h </w:instrText>
              </w:r>
              <w:r>
                <w:rPr>
                  <w:webHidden/>
                </w:rPr>
              </w:r>
              <w:r>
                <w:rPr>
                  <w:webHidden/>
                </w:rPr>
                <w:fldChar w:fldCharType="separate"/>
              </w:r>
              <w:r w:rsidR="00CE3ABD">
                <w:rPr>
                  <w:webHidden/>
                </w:rPr>
                <w:t>15</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1" w:history="1">
              <w:r w:rsidR="00DF397A" w:rsidRPr="007A6FEB">
                <w:rPr>
                  <w:rStyle w:val="Hyperlink"/>
                </w:rPr>
                <w:t>8</w:t>
              </w:r>
              <w:r w:rsidR="00DF397A">
                <w:rPr>
                  <w:rFonts w:asciiTheme="minorHAnsi" w:eastAsiaTheme="minorEastAsia" w:hAnsiTheme="minorHAnsi" w:cstheme="minorBidi"/>
                  <w:b w:val="0"/>
                  <w:bCs w:val="0"/>
                  <w:sz w:val="22"/>
                  <w:lang w:eastAsia="en-ZA"/>
                </w:rPr>
                <w:tab/>
              </w:r>
              <w:r w:rsidR="00DF397A" w:rsidRPr="007A6FEB">
                <w:rPr>
                  <w:rStyle w:val="Hyperlink"/>
                </w:rPr>
                <w:t>Reasons for disqualification</w:t>
              </w:r>
              <w:r w:rsidR="00DF397A">
                <w:rPr>
                  <w:webHidden/>
                </w:rPr>
                <w:tab/>
              </w:r>
              <w:r>
                <w:rPr>
                  <w:webHidden/>
                </w:rPr>
                <w:fldChar w:fldCharType="begin"/>
              </w:r>
              <w:r w:rsidR="00DF397A">
                <w:rPr>
                  <w:webHidden/>
                </w:rPr>
                <w:instrText xml:space="preserve"> PAGEREF _Toc360622401 \h </w:instrText>
              </w:r>
              <w:r>
                <w:rPr>
                  <w:webHidden/>
                </w:rPr>
              </w:r>
              <w:r>
                <w:rPr>
                  <w:webHidden/>
                </w:rPr>
                <w:fldChar w:fldCharType="separate"/>
              </w:r>
              <w:r w:rsidR="00CE3ABD">
                <w:rPr>
                  <w:webHidden/>
                </w:rPr>
                <w:t>15</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2" w:history="1">
              <w:r w:rsidR="00DF397A" w:rsidRPr="007A6FEB">
                <w:rPr>
                  <w:rStyle w:val="Hyperlink"/>
                </w:rPr>
                <w:t>9</w:t>
              </w:r>
              <w:r w:rsidR="00DF397A">
                <w:rPr>
                  <w:rFonts w:asciiTheme="minorHAnsi" w:eastAsiaTheme="minorEastAsia" w:hAnsiTheme="minorHAnsi" w:cstheme="minorBidi"/>
                  <w:b w:val="0"/>
                  <w:bCs w:val="0"/>
                  <w:sz w:val="22"/>
                  <w:lang w:eastAsia="en-ZA"/>
                </w:rPr>
                <w:tab/>
              </w:r>
              <w:r w:rsidR="00DF397A" w:rsidRPr="007A6FEB">
                <w:rPr>
                  <w:rStyle w:val="Hyperlink"/>
                </w:rPr>
                <w:t>Bid preparation</w:t>
              </w:r>
              <w:r w:rsidR="00DF397A">
                <w:rPr>
                  <w:webHidden/>
                </w:rPr>
                <w:tab/>
              </w:r>
              <w:r>
                <w:rPr>
                  <w:webHidden/>
                </w:rPr>
                <w:fldChar w:fldCharType="begin"/>
              </w:r>
              <w:r w:rsidR="00DF397A">
                <w:rPr>
                  <w:webHidden/>
                </w:rPr>
                <w:instrText xml:space="preserve"> PAGEREF _Toc360622402 \h </w:instrText>
              </w:r>
              <w:r>
                <w:rPr>
                  <w:webHidden/>
                </w:rPr>
              </w:r>
              <w:r>
                <w:rPr>
                  <w:webHidden/>
                </w:rPr>
                <w:fldChar w:fldCharType="separate"/>
              </w:r>
              <w:r w:rsidR="00CE3ABD">
                <w:rPr>
                  <w:webHidden/>
                </w:rPr>
                <w:t>16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3" w:history="1">
              <w:r w:rsidR="00DF397A" w:rsidRPr="007A6FEB">
                <w:rPr>
                  <w:rStyle w:val="Hyperlink"/>
                </w:rPr>
                <w:t>10</w:t>
              </w:r>
              <w:r w:rsidR="00DF397A">
                <w:rPr>
                  <w:rFonts w:asciiTheme="minorHAnsi" w:eastAsiaTheme="minorEastAsia" w:hAnsiTheme="minorHAnsi" w:cstheme="minorBidi"/>
                  <w:b w:val="0"/>
                  <w:bCs w:val="0"/>
                  <w:sz w:val="22"/>
                  <w:lang w:eastAsia="en-ZA"/>
                </w:rPr>
                <w:tab/>
              </w:r>
              <w:r w:rsidR="00DF397A" w:rsidRPr="007A6FEB">
                <w:rPr>
                  <w:rStyle w:val="Hyperlink"/>
                </w:rPr>
                <w:t>Oral presentations and briefing sessions</w:t>
              </w:r>
              <w:r w:rsidR="00DF397A">
                <w:rPr>
                  <w:webHidden/>
                </w:rPr>
                <w:tab/>
              </w:r>
              <w:r>
                <w:rPr>
                  <w:webHidden/>
                </w:rPr>
                <w:fldChar w:fldCharType="begin"/>
              </w:r>
              <w:r w:rsidR="00DF397A">
                <w:rPr>
                  <w:webHidden/>
                </w:rPr>
                <w:instrText xml:space="preserve"> PAGEREF _Toc360622403 \h </w:instrText>
              </w:r>
              <w:r>
                <w:rPr>
                  <w:webHidden/>
                </w:rPr>
              </w:r>
              <w:r>
                <w:rPr>
                  <w:webHidden/>
                </w:rPr>
                <w:fldChar w:fldCharType="separate"/>
              </w:r>
              <w:r w:rsidR="00CE3ABD">
                <w:rPr>
                  <w:webHidden/>
                </w:rPr>
                <w:t>16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4" w:history="1">
              <w:r w:rsidR="00DF397A" w:rsidRPr="007A6FEB">
                <w:rPr>
                  <w:rStyle w:val="Hyperlink"/>
                </w:rPr>
                <w:t>11</w:t>
              </w:r>
              <w:r w:rsidR="00DF397A">
                <w:rPr>
                  <w:rFonts w:asciiTheme="minorHAnsi" w:eastAsiaTheme="minorEastAsia" w:hAnsiTheme="minorHAnsi" w:cstheme="minorBidi"/>
                  <w:b w:val="0"/>
                  <w:bCs w:val="0"/>
                  <w:sz w:val="22"/>
                  <w:lang w:eastAsia="en-ZA"/>
                </w:rPr>
                <w:tab/>
              </w:r>
              <w:r w:rsidR="00DF397A" w:rsidRPr="007A6FEB">
                <w:rPr>
                  <w:rStyle w:val="Hyperlink"/>
                </w:rPr>
                <w:t>General Conditions of Bid and Conditions of Contract</w:t>
              </w:r>
              <w:r w:rsidR="00DF397A">
                <w:rPr>
                  <w:webHidden/>
                </w:rPr>
                <w:tab/>
              </w:r>
              <w:r>
                <w:rPr>
                  <w:webHidden/>
                </w:rPr>
                <w:fldChar w:fldCharType="begin"/>
              </w:r>
              <w:r w:rsidR="00DF397A">
                <w:rPr>
                  <w:webHidden/>
                </w:rPr>
                <w:instrText xml:space="preserve"> PAGEREF _Toc360622404 \h </w:instrText>
              </w:r>
              <w:r>
                <w:rPr>
                  <w:webHidden/>
                </w:rPr>
              </w:r>
              <w:r>
                <w:rPr>
                  <w:webHidden/>
                </w:rPr>
                <w:fldChar w:fldCharType="separate"/>
              </w:r>
              <w:r w:rsidR="00CE3ABD">
                <w:rPr>
                  <w:webHidden/>
                </w:rPr>
                <w:t>16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5" w:history="1">
              <w:r w:rsidR="00DF397A" w:rsidRPr="007A6FEB">
                <w:rPr>
                  <w:rStyle w:val="Hyperlink"/>
                </w:rPr>
                <w:t>12</w:t>
              </w:r>
              <w:r w:rsidR="00DF397A">
                <w:rPr>
                  <w:rFonts w:asciiTheme="minorHAnsi" w:eastAsiaTheme="minorEastAsia" w:hAnsiTheme="minorHAnsi" w:cstheme="minorBidi"/>
                  <w:b w:val="0"/>
                  <w:bCs w:val="0"/>
                  <w:sz w:val="22"/>
                  <w:lang w:eastAsia="en-ZA"/>
                </w:rPr>
                <w:tab/>
              </w:r>
              <w:r w:rsidR="00DF397A" w:rsidRPr="007A6FEB">
                <w:rPr>
                  <w:rStyle w:val="Hyperlink"/>
                </w:rPr>
                <w:t>Evaluation Criteria and Methodology</w:t>
              </w:r>
              <w:r w:rsidR="00DF397A">
                <w:rPr>
                  <w:webHidden/>
                </w:rPr>
                <w:tab/>
              </w:r>
              <w:r>
                <w:rPr>
                  <w:webHidden/>
                </w:rPr>
                <w:fldChar w:fldCharType="begin"/>
              </w:r>
              <w:r w:rsidR="00DF397A">
                <w:rPr>
                  <w:webHidden/>
                </w:rPr>
                <w:instrText xml:space="preserve"> PAGEREF _Toc360622405 \h </w:instrText>
              </w:r>
              <w:r>
                <w:rPr>
                  <w:webHidden/>
                </w:rPr>
              </w:r>
              <w:r>
                <w:rPr>
                  <w:webHidden/>
                </w:rPr>
                <w:fldChar w:fldCharType="separate"/>
              </w:r>
              <w:r w:rsidR="00CE3ABD">
                <w:rPr>
                  <w:webHidden/>
                </w:rPr>
                <w:t>23</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6" w:history="1">
              <w:r w:rsidR="00DF397A" w:rsidRPr="007A6FEB">
                <w:rPr>
                  <w:rStyle w:val="Hyperlink"/>
                </w:rPr>
                <w:t>Annex A :</w:t>
              </w:r>
              <w:r w:rsidR="00DF397A">
                <w:rPr>
                  <w:rFonts w:asciiTheme="minorHAnsi" w:eastAsiaTheme="minorEastAsia" w:hAnsiTheme="minorHAnsi" w:cstheme="minorBidi"/>
                  <w:b w:val="0"/>
                  <w:bCs w:val="0"/>
                  <w:sz w:val="22"/>
                  <w:lang w:eastAsia="en-ZA"/>
                </w:rPr>
                <w:tab/>
              </w:r>
              <w:r w:rsidR="00DF397A" w:rsidRPr="007A6FEB">
                <w:rPr>
                  <w:rStyle w:val="Hyperlink"/>
                </w:rPr>
                <w:t>Technical Specification</w:t>
              </w:r>
              <w:r w:rsidR="00DF397A">
                <w:rPr>
                  <w:webHidden/>
                </w:rPr>
                <w:tab/>
              </w:r>
              <w:r>
                <w:rPr>
                  <w:webHidden/>
                </w:rPr>
                <w:fldChar w:fldCharType="begin"/>
              </w:r>
              <w:r w:rsidR="00DF397A">
                <w:rPr>
                  <w:webHidden/>
                </w:rPr>
                <w:instrText xml:space="preserve"> PAGEREF _Toc360622406 \h </w:instrText>
              </w:r>
              <w:r>
                <w:rPr>
                  <w:webHidden/>
                </w:rPr>
              </w:r>
              <w:r>
                <w:rPr>
                  <w:webHidden/>
                </w:rPr>
                <w:fldChar w:fldCharType="separate"/>
              </w:r>
              <w:r w:rsidR="00CE3ABD">
                <w:rPr>
                  <w:webHidden/>
                </w:rPr>
                <w:t>29</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7" w:history="1">
              <w:r w:rsidR="00DF397A" w:rsidRPr="007A6FEB">
                <w:rPr>
                  <w:rStyle w:val="Hyperlink"/>
                </w:rPr>
                <w:t>Annex B :</w:t>
              </w:r>
              <w:r w:rsidR="00DF397A">
                <w:rPr>
                  <w:rFonts w:asciiTheme="minorHAnsi" w:eastAsiaTheme="minorEastAsia" w:hAnsiTheme="minorHAnsi" w:cstheme="minorBidi"/>
                  <w:b w:val="0"/>
                  <w:bCs w:val="0"/>
                  <w:sz w:val="22"/>
                  <w:lang w:eastAsia="en-ZA"/>
                </w:rPr>
                <w:tab/>
              </w:r>
              <w:r w:rsidR="00DF397A" w:rsidRPr="007A6FEB">
                <w:rPr>
                  <w:rStyle w:val="Hyperlink"/>
                </w:rPr>
                <w:t>Pricing</w:t>
              </w:r>
              <w:r w:rsidR="00DF397A">
                <w:rPr>
                  <w:webHidden/>
                </w:rPr>
                <w:tab/>
              </w:r>
              <w:r>
                <w:rPr>
                  <w:webHidden/>
                </w:rPr>
                <w:fldChar w:fldCharType="begin"/>
              </w:r>
              <w:r w:rsidR="00DF397A">
                <w:rPr>
                  <w:webHidden/>
                </w:rPr>
                <w:instrText xml:space="preserve"> PAGEREF _Toc360622407 \h </w:instrText>
              </w:r>
              <w:r>
                <w:rPr>
                  <w:webHidden/>
                </w:rPr>
              </w:r>
              <w:r>
                <w:rPr>
                  <w:webHidden/>
                </w:rPr>
                <w:fldChar w:fldCharType="separate"/>
              </w:r>
              <w:r w:rsidR="00CE3ABD">
                <w:rPr>
                  <w:webHidden/>
                </w:rPr>
                <w:t>33</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8" w:history="1">
              <w:r w:rsidR="00DF397A" w:rsidRPr="007A6FEB">
                <w:rPr>
                  <w:rStyle w:val="Hyperlink"/>
                </w:rPr>
                <w:t>Annex C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(SBD2)</w:t>
              </w:r>
              <w:r w:rsidR="00DF397A">
                <w:rPr>
                  <w:webHidden/>
                </w:rPr>
                <w:tab/>
              </w:r>
              <w:r>
                <w:rPr>
                  <w:webHidden/>
                </w:rPr>
                <w:fldChar w:fldCharType="begin"/>
              </w:r>
              <w:r w:rsidR="00DF397A">
                <w:rPr>
                  <w:webHidden/>
                </w:rPr>
                <w:instrText xml:space="preserve"> PAGEREF _Toc360622408 \h </w:instrText>
              </w:r>
              <w:r>
                <w:rPr>
                  <w:webHidden/>
                </w:rPr>
              </w:r>
              <w:r>
                <w:rPr>
                  <w:webHidden/>
                </w:rPr>
                <w:fldChar w:fldCharType="separate"/>
              </w:r>
              <w:r w:rsidR="00CE3ABD">
                <w:rPr>
                  <w:webHidden/>
                </w:rPr>
                <w:t>37</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09" w:history="1">
              <w:r w:rsidR="00DF397A" w:rsidRPr="007A6FEB">
                <w:rPr>
                  <w:rStyle w:val="Hyperlink"/>
                </w:rPr>
                <w:t>Annex D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(SBD4)</w:t>
              </w:r>
              <w:r w:rsidR="00DF397A">
                <w:rPr>
                  <w:webHidden/>
                </w:rPr>
                <w:tab/>
              </w:r>
              <w:r>
                <w:rPr>
                  <w:webHidden/>
                </w:rPr>
                <w:fldChar w:fldCharType="begin"/>
              </w:r>
              <w:r w:rsidR="00DF397A">
                <w:rPr>
                  <w:webHidden/>
                </w:rPr>
                <w:instrText xml:space="preserve"> PAGEREF _Toc360622409 \h </w:instrText>
              </w:r>
              <w:r>
                <w:rPr>
                  <w:webHidden/>
                </w:rPr>
              </w:r>
              <w:r>
                <w:rPr>
                  <w:webHidden/>
                </w:rPr>
                <w:fldChar w:fldCharType="separate"/>
              </w:r>
              <w:r w:rsidR="00CE3ABD">
                <w:rPr>
                  <w:webHidden/>
                </w:rPr>
                <w:t>40</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0"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Full details of directors / trustees / members / shareholders.</w:t>
              </w:r>
              <w:r w:rsidR="00DF397A">
                <w:rPr>
                  <w:webHidden/>
                </w:rPr>
                <w:tab/>
              </w:r>
              <w:r>
                <w:rPr>
                  <w:webHidden/>
                </w:rPr>
                <w:fldChar w:fldCharType="begin"/>
              </w:r>
              <w:r w:rsidR="00DF397A">
                <w:rPr>
                  <w:webHidden/>
                </w:rPr>
                <w:instrText xml:space="preserve"> PAGEREF _Toc360622410 \h </w:instrText>
              </w:r>
              <w:r>
                <w:rPr>
                  <w:webHidden/>
                </w:rPr>
              </w:r>
              <w:r>
                <w:rPr>
                  <w:webHidden/>
                </w:rPr>
                <w:fldChar w:fldCharType="separate"/>
              </w:r>
              <w:r w:rsidR="00CE3ABD">
                <w:rPr>
                  <w:webHidden/>
                </w:rPr>
                <w:t>42</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1"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DECLARATION</w:t>
              </w:r>
              <w:r w:rsidR="00DF397A">
                <w:rPr>
                  <w:webHidden/>
                </w:rPr>
                <w:tab/>
              </w:r>
              <w:r>
                <w:rPr>
                  <w:webHidden/>
                </w:rPr>
                <w:fldChar w:fldCharType="begin"/>
              </w:r>
              <w:r w:rsidR="00DF397A">
                <w:rPr>
                  <w:webHidden/>
                </w:rPr>
                <w:instrText xml:space="preserve"> PAGEREF _Toc360622411 \h </w:instrText>
              </w:r>
              <w:r>
                <w:rPr>
                  <w:webHidden/>
                </w:rPr>
              </w:r>
              <w:r>
                <w:rPr>
                  <w:webHidden/>
                </w:rPr>
                <w:fldChar w:fldCharType="separate"/>
              </w:r>
              <w:r w:rsidR="00CE3ABD">
                <w:rPr>
                  <w:webHidden/>
                </w:rPr>
                <w:t>42</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2" w:history="1">
              <w:r w:rsidR="00DF397A" w:rsidRPr="007A6FEB">
                <w:rPr>
                  <w:rStyle w:val="Hyperlink"/>
                </w:rPr>
                <w:t>Annex E :</w:t>
              </w:r>
              <w:r w:rsidR="00DF397A">
                <w:rPr>
                  <w:rFonts w:asciiTheme="minorHAnsi" w:eastAsiaTheme="minorEastAsia" w:hAnsiTheme="minorHAnsi" w:cstheme="minorBidi"/>
                  <w:b w:val="0"/>
                  <w:bCs w:val="0"/>
                  <w:sz w:val="22"/>
                  <w:lang w:eastAsia="en-ZA"/>
                </w:rPr>
                <w:tab/>
              </w:r>
              <w:r w:rsidR="00DF397A" w:rsidRPr="007A6FEB">
                <w:rPr>
                  <w:rStyle w:val="Hyperlink"/>
                </w:rPr>
                <w:t>National Industrial Participation (SBD5)</w:t>
              </w:r>
              <w:r w:rsidR="00DF397A">
                <w:rPr>
                  <w:webHidden/>
                </w:rPr>
                <w:tab/>
              </w:r>
              <w:r>
                <w:rPr>
                  <w:webHidden/>
                </w:rPr>
                <w:fldChar w:fldCharType="begin"/>
              </w:r>
              <w:r w:rsidR="00DF397A">
                <w:rPr>
                  <w:webHidden/>
                </w:rPr>
                <w:instrText xml:space="preserve"> PAGEREF _Toc360622412 \h </w:instrText>
              </w:r>
              <w:r>
                <w:rPr>
                  <w:webHidden/>
                </w:rPr>
              </w:r>
              <w:r>
                <w:rPr>
                  <w:webHidden/>
                </w:rPr>
                <w:fldChar w:fldCharType="separate"/>
              </w:r>
              <w:r w:rsidR="00CE3ABD">
                <w:rPr>
                  <w:webHidden/>
                </w:rPr>
                <w:t>43</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3" w:history="1">
              <w:r w:rsidR="00DF397A" w:rsidRPr="007A6FEB">
                <w:rPr>
                  <w:rStyle w:val="Hyperlink"/>
                </w:rPr>
                <w:t>Annex F :</w:t>
              </w:r>
              <w:r w:rsidR="00DF397A">
                <w:rPr>
                  <w:rFonts w:asciiTheme="minorHAnsi" w:eastAsiaTheme="minorEastAsia" w:hAnsiTheme="minorHAnsi" w:cstheme="minorBidi"/>
                  <w:b w:val="0"/>
                  <w:bCs w:val="0"/>
                  <w:sz w:val="22"/>
                  <w:lang w:eastAsia="en-ZA"/>
                </w:rPr>
                <w:tab/>
              </w:r>
              <w:r w:rsidR="00DF397A" w:rsidRPr="007A6FEB">
                <w:rPr>
                  <w:rStyle w:val="Hyperlink"/>
                </w:rPr>
                <w:t>Declaration Of Bidders Past Supply Chain Practices (SBD8)</w:t>
              </w:r>
              <w:r w:rsidR="00DF397A">
                <w:rPr>
                  <w:webHidden/>
                </w:rPr>
                <w:tab/>
              </w:r>
              <w:r>
                <w:rPr>
                  <w:webHidden/>
                </w:rPr>
                <w:fldChar w:fldCharType="begin"/>
              </w:r>
              <w:r w:rsidR="00DF397A">
                <w:rPr>
                  <w:webHidden/>
                </w:rPr>
                <w:instrText xml:space="preserve"> PAGEREF _Toc360622413 \h </w:instrText>
              </w:r>
              <w:r>
                <w:rPr>
                  <w:webHidden/>
                </w:rPr>
              </w:r>
              <w:r>
                <w:rPr>
                  <w:webHidden/>
                </w:rPr>
                <w:fldChar w:fldCharType="separate"/>
              </w:r>
              <w:r w:rsidR="00CE3ABD">
                <w:rPr>
                  <w:webHidden/>
                </w:rPr>
                <w:t>46</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4" w:history="1">
              <w:r w:rsidR="00DF397A" w:rsidRPr="007A6FEB">
                <w:rPr>
                  <w:rStyle w:val="Hyperlink"/>
                </w:rPr>
                <w:t>Annex G :</w:t>
              </w:r>
              <w:r w:rsidR="00DF397A">
                <w:rPr>
                  <w:rFonts w:asciiTheme="minorHAnsi" w:eastAsiaTheme="minorEastAsia" w:hAnsiTheme="minorHAnsi" w:cstheme="minorBidi"/>
                  <w:b w:val="0"/>
                  <w:bCs w:val="0"/>
                  <w:sz w:val="22"/>
                  <w:lang w:eastAsia="en-ZA"/>
                </w:rPr>
                <w:tab/>
              </w:r>
              <w:r w:rsidR="00DF397A" w:rsidRPr="007A6FEB">
                <w:rPr>
                  <w:rStyle w:val="Hyperlink"/>
                </w:rPr>
                <w:t>Preferential Procurement Claim Form (SBD6.1)</w:t>
              </w:r>
              <w:r w:rsidR="00DF397A">
                <w:rPr>
                  <w:webHidden/>
                </w:rPr>
                <w:tab/>
              </w:r>
              <w:r>
                <w:rPr>
                  <w:webHidden/>
                </w:rPr>
                <w:fldChar w:fldCharType="begin"/>
              </w:r>
              <w:r w:rsidR="00DF397A">
                <w:rPr>
                  <w:webHidden/>
                </w:rPr>
                <w:instrText xml:space="preserve"> PAGEREF _Toc360622414 \h </w:instrText>
              </w:r>
              <w:r>
                <w:rPr>
                  <w:webHidden/>
                </w:rPr>
              </w:r>
              <w:r>
                <w:rPr>
                  <w:webHidden/>
                </w:rPr>
                <w:fldChar w:fldCharType="separate"/>
              </w:r>
              <w:r w:rsidR="00CE3ABD">
                <w:rPr>
                  <w:webHidden/>
                </w:rPr>
                <w:t>48</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5" w:history="1">
              <w:r w:rsidR="00DF397A" w:rsidRPr="007A6FEB">
                <w:rPr>
                  <w:rStyle w:val="Hyperlink"/>
                  <w:lang w:val="en-GB"/>
                </w:rPr>
                <w:t>80/20</w:t>
              </w:r>
              <w:r w:rsidR="00DF397A">
                <w:rPr>
                  <w:rFonts w:asciiTheme="minorHAnsi" w:eastAsiaTheme="minorEastAsia" w:hAnsiTheme="minorHAnsi" w:cstheme="minorBidi"/>
                  <w:b w:val="0"/>
                  <w:bCs w:val="0"/>
                  <w:sz w:val="22"/>
                  <w:lang w:eastAsia="en-ZA"/>
                </w:rPr>
                <w:tab/>
              </w:r>
              <w:r w:rsidR="00DF397A" w:rsidRPr="007A6FEB">
                <w:rPr>
                  <w:rStyle w:val="Hyperlink"/>
                  <w:lang w:val="en-GB"/>
                </w:rPr>
                <w:t>or 90/10</w:t>
              </w:r>
              <w:r w:rsidR="00DF397A">
                <w:rPr>
                  <w:webHidden/>
                </w:rPr>
                <w:tab/>
              </w:r>
              <w:r>
                <w:rPr>
                  <w:webHidden/>
                </w:rPr>
                <w:fldChar w:fldCharType="begin"/>
              </w:r>
              <w:r w:rsidR="00DF397A">
                <w:rPr>
                  <w:webHidden/>
                </w:rPr>
                <w:instrText xml:space="preserve"> PAGEREF _Toc360622415 \h </w:instrText>
              </w:r>
              <w:r>
                <w:rPr>
                  <w:webHidden/>
                </w:rPr>
              </w:r>
              <w:r>
                <w:rPr>
                  <w:webHidden/>
                </w:rPr>
                <w:fldChar w:fldCharType="separate"/>
              </w:r>
              <w:r w:rsidR="00CE3ABD">
                <w:rPr>
                  <w:webHidden/>
                </w:rPr>
                <w:t>50</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6" w:history="1">
              <w:r w:rsidR="00DF397A" w:rsidRPr="007A6FEB">
                <w:rPr>
                  <w:rStyle w:val="Hyperlink"/>
                </w:rPr>
                <w:t>Annex H :</w:t>
              </w:r>
              <w:r w:rsidR="00DF397A">
                <w:rPr>
                  <w:rFonts w:asciiTheme="minorHAnsi" w:eastAsiaTheme="minorEastAsia" w:hAnsiTheme="minorHAnsi" w:cstheme="minorBidi"/>
                  <w:b w:val="0"/>
                  <w:bCs w:val="0"/>
                  <w:sz w:val="22"/>
                  <w:lang w:eastAsia="en-ZA"/>
                </w:rPr>
                <w:tab/>
              </w:r>
              <w:r w:rsidR="00DF397A" w:rsidRPr="007A6FEB">
                <w:rPr>
                  <w:rStyle w:val="Hyperlink"/>
                </w:rPr>
                <w:t>CERTIFICATE OF INDEPENDENT BID DETERMINIATION (SBD9)</w:t>
              </w:r>
              <w:r w:rsidR="00DF397A">
                <w:rPr>
                  <w:webHidden/>
                </w:rPr>
                <w:tab/>
              </w:r>
              <w:r>
                <w:rPr>
                  <w:webHidden/>
                </w:rPr>
                <w:fldChar w:fldCharType="begin"/>
              </w:r>
              <w:r w:rsidR="00DF397A">
                <w:rPr>
                  <w:webHidden/>
                </w:rPr>
                <w:instrText xml:space="preserve"> PAGEREF _Toc360622416 \h </w:instrText>
              </w:r>
              <w:r>
                <w:rPr>
                  <w:webHidden/>
                </w:rPr>
              </w:r>
              <w:r>
                <w:rPr>
                  <w:webHidden/>
                </w:rPr>
                <w:fldChar w:fldCharType="separate"/>
              </w:r>
              <w:r w:rsidR="00CE3ABD">
                <w:rPr>
                  <w:webHidden/>
                </w:rPr>
                <w:t>55</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7" w:history="1">
              <w:r w:rsidR="00DF397A" w:rsidRPr="007A6FEB">
                <w:rPr>
                  <w:rStyle w:val="Hyperlink"/>
                </w:rPr>
                <w:t>Annex I :</w:t>
              </w:r>
              <w:r w:rsidR="00DF397A">
                <w:rPr>
                  <w:rFonts w:asciiTheme="minorHAnsi" w:eastAsiaTheme="minorEastAsia" w:hAnsiTheme="minorHAnsi" w:cstheme="minorBidi"/>
                  <w:b w:val="0"/>
                  <w:bCs w:val="0"/>
                  <w:sz w:val="22"/>
                  <w:lang w:eastAsia="en-ZA"/>
                </w:rPr>
                <w:tab/>
              </w:r>
              <w:r w:rsidR="00DF397A" w:rsidRPr="007A6FEB">
                <w:rPr>
                  <w:rStyle w:val="Hyperlink"/>
                </w:rPr>
                <w:t>GOVERNMENT PROCUREMENT: GENERAL CONDITIONS OF CONTRACT – July 2011</w:t>
              </w:r>
              <w:r w:rsidR="00DF397A">
                <w:rPr>
                  <w:webHidden/>
                </w:rPr>
                <w:tab/>
              </w:r>
              <w:r>
                <w:rPr>
                  <w:webHidden/>
                </w:rPr>
                <w:fldChar w:fldCharType="begin"/>
              </w:r>
              <w:r w:rsidR="00DF397A">
                <w:rPr>
                  <w:webHidden/>
                </w:rPr>
                <w:instrText xml:space="preserve"> PAGEREF _Toc360622417 \h </w:instrText>
              </w:r>
              <w:r>
                <w:rPr>
                  <w:webHidden/>
                </w:rPr>
              </w:r>
              <w:r>
                <w:rPr>
                  <w:webHidden/>
                </w:rPr>
                <w:fldChar w:fldCharType="separate"/>
              </w:r>
              <w:r w:rsidR="00CE3ABD">
                <w:rPr>
                  <w:webHidden/>
                </w:rPr>
                <w:t>59</w:t>
              </w:r>
              <w:r>
                <w:rPr>
                  <w:webHidden/>
                </w:rPr>
                <w:fldChar w:fldCharType="end"/>
              </w:r>
            </w:hyperlink>
          </w:p>
          <w:p w:rsidR="00DF397A" w:rsidRDefault="008E5BD5">
            <w:pPr>
              <w:pStyle w:val="TOC1"/>
              <w:rPr>
                <w:rFonts w:asciiTheme="minorHAnsi" w:eastAsiaTheme="minorEastAsia" w:hAnsiTheme="minorHAnsi" w:cstheme="minorBidi"/>
                <w:b w:val="0"/>
                <w:bCs w:val="0"/>
                <w:sz w:val="22"/>
                <w:lang w:eastAsia="en-ZA"/>
              </w:rPr>
            </w:pPr>
            <w:hyperlink w:anchor="_Toc360622418" w:history="1">
              <w:r w:rsidR="00DF397A" w:rsidRPr="007A6FEB">
                <w:rPr>
                  <w:rStyle w:val="Hyperlink"/>
                </w:rPr>
                <w:t>Annex J :</w:t>
              </w:r>
              <w:r w:rsidR="00DF397A">
                <w:rPr>
                  <w:rFonts w:asciiTheme="minorHAnsi" w:eastAsiaTheme="minorEastAsia" w:hAnsiTheme="minorHAnsi" w:cstheme="minorBidi"/>
                  <w:b w:val="0"/>
                  <w:bCs w:val="0"/>
                  <w:sz w:val="22"/>
                  <w:lang w:eastAsia="en-ZA"/>
                </w:rPr>
                <w:tab/>
              </w:r>
              <w:r w:rsidR="00DF397A" w:rsidRPr="007A6FEB">
                <w:rPr>
                  <w:rStyle w:val="Hyperlink"/>
                </w:rPr>
                <w:t>Test Volumes</w:t>
              </w:r>
              <w:r w:rsidR="00DF397A">
                <w:rPr>
                  <w:webHidden/>
                </w:rPr>
                <w:tab/>
              </w:r>
              <w:r>
                <w:rPr>
                  <w:webHidden/>
                </w:rPr>
                <w:fldChar w:fldCharType="begin"/>
              </w:r>
              <w:r w:rsidR="00DF397A">
                <w:rPr>
                  <w:webHidden/>
                </w:rPr>
                <w:instrText xml:space="preserve"> PAGEREF _Toc360622418 \h </w:instrText>
              </w:r>
              <w:r>
                <w:rPr>
                  <w:webHidden/>
                </w:rPr>
                <w:fldChar w:fldCharType="separate"/>
              </w:r>
              <w:r w:rsidR="00CE3ABD">
                <w:rPr>
                  <w:b w:val="0"/>
                  <w:bCs w:val="0"/>
                  <w:webHidden/>
                  <w:lang w:val="en-US"/>
                </w:rPr>
                <w:t>Error! Bookmark not defined.</w:t>
              </w:r>
              <w:r>
                <w:rPr>
                  <w:webHidden/>
                </w:rPr>
                <w:fldChar w:fldCharType="end"/>
              </w:r>
            </w:hyperlink>
          </w:p>
          <w:p w:rsidR="00246348" w:rsidRPr="00246348" w:rsidRDefault="008E5BD5"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0622394"/>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0622395"/>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686041">
        <w:rPr>
          <w:rFonts w:ascii="Verdana" w:hAnsi="Verdana"/>
          <w:sz w:val="20"/>
          <w:szCs w:val="20"/>
        </w:rPr>
        <w:t>(</w:t>
      </w:r>
      <w:r w:rsidR="009B7F71">
        <w:rPr>
          <w:rFonts w:ascii="Verdana" w:hAnsi="Verdana"/>
          <w:b/>
          <w:sz w:val="20"/>
          <w:szCs w:val="20"/>
        </w:rPr>
        <w:t>2</w:t>
      </w:r>
      <w:r w:rsidR="00505829">
        <w:rPr>
          <w:rFonts w:ascii="Verdana" w:hAnsi="Verdana"/>
          <w:b/>
          <w:sz w:val="20"/>
          <w:szCs w:val="20"/>
        </w:rPr>
        <w:t>9</w:t>
      </w:r>
      <w:r w:rsidR="009B7F71">
        <w:rPr>
          <w:rFonts w:ascii="Verdana" w:hAnsi="Verdana"/>
          <w:b/>
          <w:sz w:val="20"/>
          <w:szCs w:val="20"/>
        </w:rPr>
        <w:t xml:space="preserve"> NOVEMBER</w:t>
      </w:r>
      <w:r w:rsidR="002437C5" w:rsidRPr="00686041">
        <w:rPr>
          <w:rFonts w:ascii="Verdana" w:hAnsi="Verdana"/>
          <w:b/>
          <w:sz w:val="20"/>
          <w:szCs w:val="20"/>
        </w:rPr>
        <w:t xml:space="preserve"> 2013</w:t>
      </w:r>
      <w:r w:rsidR="00D71000" w:rsidRPr="00686041">
        <w:rPr>
          <w:rFonts w:ascii="Verdana" w:hAnsi="Verdana"/>
          <w:b/>
          <w:sz w:val="20"/>
          <w:szCs w:val="20"/>
        </w:rPr>
        <w:t>)</w:t>
      </w:r>
      <w:r w:rsidR="00A072B8" w:rsidRPr="00686041">
        <w:rPr>
          <w:rFonts w:ascii="Verdana" w:hAnsi="Verdana"/>
          <w:sz w:val="20"/>
          <w:szCs w:val="20"/>
        </w:rPr>
        <w:t xml:space="preserve"> </w:t>
      </w:r>
      <w:r w:rsidR="00490EAF" w:rsidRPr="00686041">
        <w:rPr>
          <w:rFonts w:ascii="Verdana" w:hAnsi="Verdana"/>
          <w:sz w:val="20"/>
          <w:szCs w:val="20"/>
        </w:rPr>
        <w:t xml:space="preserve">Under no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COMMERCIAL QUERIES:</w:t>
            </w:r>
          </w:p>
          <w:p w:rsidR="0066419B" w:rsidRDefault="0066419B" w:rsidP="0070045D">
            <w:pPr>
              <w:pStyle w:val="Tabletext"/>
            </w:pPr>
          </w:p>
          <w:p w:rsidR="0066419B" w:rsidRDefault="0066419B" w:rsidP="000D6B08">
            <w:pPr>
              <w:pStyle w:val="Tabletext"/>
            </w:pPr>
            <w:r>
              <w:t xml:space="preserve">Procurement: </w:t>
            </w:r>
            <w:r w:rsidR="000D6B08">
              <w:t>M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8E5BD5"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0622396"/>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w:t>
      </w:r>
      <w:r w:rsidR="004741AA" w:rsidRPr="00764DEF">
        <w:rPr>
          <w:rFonts w:ascii="Verdana" w:hAnsi="Verdana"/>
          <w:snapToGrid w:val="0"/>
          <w:sz w:val="20"/>
          <w:szCs w:val="20"/>
        </w:rPr>
        <w:lastRenderedPageBreak/>
        <w:t>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0622397"/>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60622398"/>
      <w:bookmarkStart w:id="20" w:name="_Toc97010978"/>
      <w:r w:rsidRPr="003F13D0">
        <w:rPr>
          <w:color w:val="000080"/>
          <w:sz w:val="28"/>
          <w:szCs w:val="28"/>
        </w:rPr>
        <w:t>G</w:t>
      </w:r>
      <w:r w:rsidR="00C03619" w:rsidRPr="003F13D0">
        <w:rPr>
          <w:color w:val="000080"/>
          <w:sz w:val="28"/>
          <w:szCs w:val="28"/>
        </w:rPr>
        <w:t>eneral rules and instructions</w:t>
      </w:r>
      <w:bookmarkEnd w:id="17"/>
      <w:bookmarkEnd w:id="18"/>
      <w:bookmarkEnd w:id="19"/>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lastRenderedPageBreak/>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proofErr w:type="gramStart"/>
      <w:r w:rsidR="00073457" w:rsidRPr="003F13D0">
        <w:rPr>
          <w:rFonts w:ascii="Verdana" w:hAnsi="Verdana"/>
          <w:sz w:val="20"/>
          <w:szCs w:val="20"/>
        </w:rPr>
        <w:t>s</w:t>
      </w:r>
      <w:r w:rsidRPr="003F13D0">
        <w:rPr>
          <w:rFonts w:ascii="Verdana" w:hAnsi="Verdana"/>
          <w:sz w:val="20"/>
          <w:szCs w:val="20"/>
        </w:rPr>
        <w:t>hall</w:t>
      </w:r>
      <w:proofErr w:type="gramEnd"/>
      <w:r w:rsidRPr="003F13D0">
        <w:rPr>
          <w:rFonts w:ascii="Verdana" w:hAnsi="Verdana"/>
          <w:sz w:val="20"/>
          <w:szCs w:val="20"/>
        </w:rPr>
        <w:t xml:space="preserve">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r>
      <w:proofErr w:type="gramStart"/>
      <w:r w:rsidRPr="003F13D0">
        <w:rPr>
          <w:rFonts w:ascii="Verdana" w:hAnsi="Verdana"/>
          <w:sz w:val="20"/>
          <w:szCs w:val="20"/>
        </w:rPr>
        <w:t>s</w:t>
      </w:r>
      <w:r w:rsidR="00486334" w:rsidRPr="003F13D0">
        <w:rPr>
          <w:rFonts w:ascii="Verdana" w:hAnsi="Verdana"/>
          <w:sz w:val="20"/>
          <w:szCs w:val="20"/>
        </w:rPr>
        <w:t>hall</w:t>
      </w:r>
      <w:proofErr w:type="gramEnd"/>
      <w:r w:rsidR="00486334" w:rsidRPr="003F13D0">
        <w:rPr>
          <w:rFonts w:ascii="Verdana" w:hAnsi="Verdana"/>
          <w:sz w:val="20"/>
          <w:szCs w:val="20"/>
        </w:rPr>
        <w:t xml:space="preserve">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lastRenderedPageBreak/>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063BE">
        <w:rPr>
          <w:rFonts w:ascii="Verdana" w:hAnsi="Verdana" w:cs="Arial"/>
          <w:sz w:val="20"/>
          <w:szCs w:val="20"/>
        </w:rPr>
        <w:t xml:space="preserve">, </w:t>
      </w:r>
      <w:r w:rsidR="00505829">
        <w:rPr>
          <w:rFonts w:ascii="Verdana" w:hAnsi="Verdana" w:cs="Arial"/>
          <w:b/>
          <w:sz w:val="20"/>
          <w:szCs w:val="20"/>
        </w:rPr>
        <w:t>04 DECEMBER</w:t>
      </w:r>
      <w:r w:rsidR="00C57014" w:rsidRPr="00686041">
        <w:rPr>
          <w:rFonts w:ascii="Verdana" w:hAnsi="Verdana" w:cs="Arial"/>
          <w:b/>
          <w:sz w:val="20"/>
          <w:szCs w:val="20"/>
        </w:rPr>
        <w:t xml:space="preserve"> 2013</w:t>
      </w:r>
      <w:r w:rsidR="00A072B8" w:rsidRPr="00D063BE">
        <w:rPr>
          <w:rFonts w:ascii="Verdana" w:hAnsi="Verdana" w:cs="Arial"/>
          <w:b/>
          <w:sz w:val="20"/>
          <w:szCs w:val="20"/>
        </w:rPr>
        <w:t xml:space="preserve"> and</w:t>
      </w:r>
      <w:r w:rsidR="00A072B8" w:rsidRPr="00EB485D">
        <w:rPr>
          <w:rFonts w:ascii="Verdana" w:hAnsi="Verdana" w:cs="Arial"/>
          <w:b/>
          <w:sz w:val="20"/>
          <w:szCs w:val="20"/>
        </w:rPr>
        <w:t xml:space="preserve"> stipulated time</w:t>
      </w:r>
      <w:r w:rsidR="00EB485D" w:rsidRPr="00EB485D">
        <w:rPr>
          <w:rFonts w:ascii="Verdana" w:hAnsi="Verdana" w:cs="Arial"/>
          <w:b/>
          <w:sz w:val="20"/>
          <w:szCs w:val="20"/>
        </w:rPr>
        <w:t>, 11h00</w:t>
      </w:r>
      <w:r w:rsidR="00A072B8">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0622399"/>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w:t>
      </w:r>
      <w:proofErr w:type="gramStart"/>
      <w:r w:rsidR="004226E4" w:rsidRPr="0020236F">
        <w:rPr>
          <w:rFonts w:ascii="Verdana" w:hAnsi="Verdana"/>
          <w:b/>
          <w:sz w:val="20"/>
          <w:szCs w:val="20"/>
        </w:rPr>
        <w:t>I</w:t>
      </w:r>
      <w:r w:rsidR="0095329E" w:rsidRPr="0020236F">
        <w:rPr>
          <w:rFonts w:ascii="Verdana" w:hAnsi="Verdana"/>
          <w:b/>
          <w:sz w:val="20"/>
          <w:szCs w:val="20"/>
        </w:rPr>
        <w:t>f</w:t>
      </w:r>
      <w:proofErr w:type="gramEnd"/>
      <w:r w:rsidR="0095329E" w:rsidRPr="0020236F">
        <w:rPr>
          <w:rFonts w:ascii="Verdana" w:hAnsi="Verdana"/>
          <w:b/>
          <w:sz w:val="20"/>
          <w:szCs w:val="20"/>
        </w:rPr>
        <w:t xml:space="preserve">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 xml:space="preserve">referential </w:t>
      </w:r>
      <w:proofErr w:type="gramStart"/>
      <w:r w:rsidR="00132FC9">
        <w:rPr>
          <w:rFonts w:ascii="Verdana" w:hAnsi="Verdana" w:cs="Arial"/>
          <w:sz w:val="20"/>
          <w:szCs w:val="20"/>
        </w:rPr>
        <w:t>points</w:t>
      </w:r>
      <w:proofErr w:type="gramEnd"/>
      <w:r w:rsidR="00132FC9">
        <w:rPr>
          <w:rFonts w:ascii="Verdana" w:hAnsi="Verdana" w:cs="Arial"/>
          <w:sz w:val="20"/>
          <w:szCs w:val="20"/>
        </w:rPr>
        <w:t xml:space="preserve">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lastRenderedPageBreak/>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0622400"/>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0622401"/>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0622402"/>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0622403"/>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0622404"/>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w:t>
            </w:r>
            <w:r w:rsidRPr="00012308">
              <w:rPr>
                <w:rFonts w:ascii="Verdana" w:hAnsi="Verdana"/>
                <w:sz w:val="20"/>
                <w:szCs w:val="20"/>
              </w:rPr>
              <w:lastRenderedPageBreak/>
              <w:t xml:space="preserve">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w:t>
            </w:r>
            <w:proofErr w:type="spellStart"/>
            <w:r w:rsidR="0020236F" w:rsidRPr="00012308">
              <w:rPr>
                <w:rFonts w:ascii="Verdana" w:hAnsi="Verdana"/>
                <w:sz w:val="20"/>
                <w:szCs w:val="20"/>
              </w:rPr>
              <w:t>pre</w:t>
            </w:r>
            <w:r w:rsidR="0020236F" w:rsidRPr="00012308">
              <w:rPr>
                <w:rFonts w:ascii="Verdana" w:hAnsi="Verdana"/>
                <w:sz w:val="20"/>
                <w:szCs w:val="20"/>
              </w:rPr>
              <w:noBreakHyphen/>
              <w:t>award</w:t>
            </w:r>
            <w:proofErr w:type="spellEnd"/>
            <w:r w:rsidR="0020236F" w:rsidRPr="00012308">
              <w:rPr>
                <w:rFonts w:ascii="Verdana" w:hAnsi="Verdana"/>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w:t>
            </w:r>
            <w:r w:rsidRPr="00012308">
              <w:rPr>
                <w:rFonts w:ascii="Verdana" w:hAnsi="Verdana"/>
                <w:sz w:val="20"/>
                <w:szCs w:val="20"/>
              </w:rPr>
              <w:lastRenderedPageBreak/>
              <w:t>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lastRenderedPageBreak/>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1"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2"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910D47" w:rsidRDefault="004B445A" w:rsidP="004B445A">
            <w:pPr>
              <w:pStyle w:val="ListParagraph"/>
              <w:tabs>
                <w:tab w:val="left" w:pos="540"/>
              </w:tabs>
              <w:spacing w:line="360" w:lineRule="auto"/>
              <w:ind w:left="1440" w:hanging="1080"/>
              <w:rPr>
                <w:rFonts w:ascii="Arial" w:hAnsi="Arial" w:cs="Arial"/>
                <w:color w:val="000000" w:themeColor="text1"/>
              </w:rPr>
            </w:pPr>
            <w:r w:rsidRPr="00910D47">
              <w:rPr>
                <w:rFonts w:ascii="Arial" w:hAnsi="Arial" w:cs="Arial"/>
                <w:color w:val="000000" w:themeColor="text1"/>
              </w:rPr>
              <w:t>The NHLS may, in addition to any other remedy that it may have against the bidder or person: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Disqualify the bidder or person from the bidding process;</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Recover all costs, losses or damages it has incurred or suffered as a result of that person’s conduct</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Cancel the contract and claim any damages which it has suffered as a result of having to make less favourable arrangements due to such cancellation;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910D47">
              <w:rPr>
                <w:rFonts w:ascii="Arial" w:hAnsi="Arial" w:cs="Arial"/>
                <w:color w:val="000000" w:themeColor="text1"/>
              </w:rPr>
              <w:t>audi</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alteram</w:t>
            </w:r>
            <w:proofErr w:type="spellEnd"/>
            <w:r w:rsidRPr="00910D47">
              <w:rPr>
                <w:rFonts w:ascii="Arial" w:hAnsi="Arial" w:cs="Arial"/>
                <w:color w:val="000000" w:themeColor="text1"/>
              </w:rPr>
              <w:t xml:space="preserve"> </w:t>
            </w:r>
            <w:proofErr w:type="spellStart"/>
            <w:r w:rsidRPr="00910D47">
              <w:rPr>
                <w:rFonts w:ascii="Arial" w:hAnsi="Arial" w:cs="Arial"/>
                <w:color w:val="000000" w:themeColor="text1"/>
              </w:rPr>
              <w:t>partem</w:t>
            </w:r>
            <w:proofErr w:type="spellEnd"/>
            <w:r w:rsidRPr="00910D47">
              <w:rPr>
                <w:rFonts w:ascii="Arial" w:hAnsi="Arial" w:cs="Arial"/>
                <w:color w:val="000000" w:themeColor="text1"/>
              </w:rPr>
              <w:t xml:space="preserve"> (hear the other side) rule; </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910D47">
              <w:rPr>
                <w:rFonts w:ascii="Arial" w:hAnsi="Arial" w:cs="Arial"/>
                <w:color w:val="000000" w:themeColor="text1"/>
              </w:rPr>
              <w:tab/>
            </w:r>
            <w:r w:rsidRPr="00910D47">
              <w:rPr>
                <w:rFonts w:ascii="Arial" w:hAnsi="Arial" w:cs="Arial"/>
                <w:color w:val="000000" w:themeColor="text1"/>
              </w:rPr>
              <w:tab/>
            </w:r>
            <w:r>
              <w:rPr>
                <w:rFonts w:ascii="Arial" w:hAnsi="Arial" w:cs="Arial"/>
                <w:color w:val="000000" w:themeColor="text1"/>
              </w:rPr>
              <w:tab/>
            </w:r>
            <w:r w:rsidRPr="00910D47">
              <w:rPr>
                <w:rFonts w:ascii="Arial" w:hAnsi="Arial" w:cs="Arial"/>
                <w:color w:val="000000" w:themeColor="text1"/>
              </w:rPr>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lastRenderedPageBreak/>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0622405"/>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Pr>
          <w:rFonts w:ascii="Arial" w:hAnsi="Arial" w:cs="Arial"/>
          <w:sz w:val="22"/>
          <w:szCs w:val="22"/>
        </w:rPr>
        <w:t xml:space="preserve">Work </w:t>
      </w:r>
      <w:r w:rsidR="00E82B7D" w:rsidRPr="00910D47">
        <w:rPr>
          <w:rFonts w:ascii="Arial" w:hAnsi="Arial" w:cs="Arial"/>
          <w:sz w:val="22"/>
          <w:szCs w:val="22"/>
        </w:rPr>
        <w:t>.</w:t>
      </w:r>
      <w:proofErr w:type="gramEnd"/>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w:t>
      </w:r>
      <w:proofErr w:type="spellStart"/>
      <w:r w:rsidR="00E82B7D" w:rsidRPr="00910D47">
        <w:rPr>
          <w:rFonts w:ascii="Arial" w:hAnsi="Arial" w:cs="Arial"/>
          <w:i/>
          <w:sz w:val="22"/>
          <w:szCs w:val="22"/>
        </w:rPr>
        <w:t>recuse</w:t>
      </w:r>
      <w:proofErr w:type="spellEnd"/>
      <w:r w:rsidR="00E82B7D" w:rsidRPr="00910D47">
        <w:rPr>
          <w:rFonts w:ascii="Arial" w:hAnsi="Arial" w:cs="Arial"/>
          <w:i/>
          <w:sz w:val="22"/>
          <w:szCs w:val="22"/>
        </w:rPr>
        <w:t xml:space="preserv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4</w:t>
      </w:r>
      <w:r>
        <w:rPr>
          <w:rFonts w:ascii="Verdana" w:hAnsi="Verdana"/>
          <w:sz w:val="20"/>
          <w:szCs w:val="20"/>
        </w:rPr>
        <w:tab/>
        <w:t xml:space="preserve">Any service provider who </w:t>
      </w:r>
      <w:r w:rsidRPr="004347FE">
        <w:rPr>
          <w:rFonts w:ascii="Verdana" w:hAnsi="Verdana"/>
          <w:sz w:val="20"/>
          <w:szCs w:val="20"/>
        </w:rPr>
        <w:t xml:space="preserve">does not achieve </w:t>
      </w:r>
      <w:r w:rsidR="00036F03">
        <w:rPr>
          <w:rFonts w:ascii="Verdana" w:hAnsi="Verdana"/>
          <w:b/>
          <w:sz w:val="20"/>
          <w:szCs w:val="20"/>
        </w:rPr>
        <w:t>80</w:t>
      </w:r>
      <w:r w:rsidRPr="004347FE">
        <w:rPr>
          <w:rFonts w:ascii="Verdana" w:hAnsi="Verdana"/>
          <w:b/>
          <w:sz w:val="20"/>
          <w:szCs w:val="20"/>
        </w:rPr>
        <w:t>% out of 100%</w:t>
      </w:r>
      <w:r w:rsidRPr="004347FE">
        <w:rPr>
          <w:rFonts w:ascii="Verdana" w:hAnsi="Verdana"/>
          <w:sz w:val="20"/>
          <w:szCs w:val="20"/>
        </w:rPr>
        <w:t xml:space="preserve"> of </w:t>
      </w:r>
      <w:r w:rsidR="00246348" w:rsidRPr="004347FE">
        <w:rPr>
          <w:rFonts w:ascii="Verdana" w:hAnsi="Verdana"/>
          <w:sz w:val="20"/>
          <w:szCs w:val="20"/>
        </w:rPr>
        <w:t xml:space="preserve">functionality </w:t>
      </w:r>
      <w:r w:rsidRPr="004347FE">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3"/>
          <w:footerReference w:type="even" r:id="rId14"/>
          <w:footerReference w:type="default" r:id="rId15"/>
          <w:footerReference w:type="first" r:id="rId16"/>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t>Functional Evaluation Criteria</w:t>
      </w:r>
    </w:p>
    <w:tbl>
      <w:tblPr>
        <w:tblW w:w="12069" w:type="dxa"/>
        <w:tblInd w:w="2073" w:type="dxa"/>
        <w:tblLook w:val="04A0"/>
      </w:tblPr>
      <w:tblGrid>
        <w:gridCol w:w="1900"/>
        <w:gridCol w:w="10169"/>
      </w:tblGrid>
      <w:tr w:rsidR="0043528A" w:rsidRPr="0043528A" w:rsidTr="0043528A">
        <w:trPr>
          <w:trHeight w:val="390"/>
        </w:trPr>
        <w:tc>
          <w:tcPr>
            <w:tcW w:w="1900" w:type="dxa"/>
            <w:tcBorders>
              <w:top w:val="nil"/>
              <w:left w:val="single" w:sz="8" w:space="0" w:color="auto"/>
              <w:bottom w:val="nil"/>
              <w:right w:val="single" w:sz="4" w:space="0" w:color="auto"/>
            </w:tcBorders>
            <w:shd w:val="clear" w:color="auto" w:fill="auto"/>
            <w:noWrap/>
            <w:vAlign w:val="bottom"/>
            <w:hideMark/>
          </w:tcPr>
          <w:bookmarkEnd w:id="37"/>
          <w:bookmarkEnd w:id="38"/>
          <w:bookmarkEnd w:id="39"/>
          <w:p w:rsidR="0043528A" w:rsidRPr="0043528A" w:rsidRDefault="0043528A" w:rsidP="0043528A">
            <w:pPr>
              <w:ind w:left="567" w:hanging="567"/>
              <w:rPr>
                <w:rFonts w:ascii="Arial" w:hAnsi="Arial" w:cs="Arial"/>
                <w:b/>
                <w:bCs/>
                <w:color w:val="000000"/>
                <w:sz w:val="20"/>
                <w:szCs w:val="20"/>
                <w:lang w:eastAsia="en-ZA"/>
              </w:rPr>
            </w:pPr>
            <w:r w:rsidRPr="0043528A">
              <w:rPr>
                <w:rFonts w:ascii="Arial" w:hAnsi="Arial" w:cs="Arial"/>
                <w:b/>
                <w:bCs/>
                <w:color w:val="000000"/>
                <w:sz w:val="20"/>
                <w:szCs w:val="20"/>
                <w:lang w:eastAsia="en-ZA"/>
              </w:rPr>
              <w:t xml:space="preserve">Weighting </w:t>
            </w:r>
          </w:p>
        </w:tc>
        <w:tc>
          <w:tcPr>
            <w:tcW w:w="1016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SPECIFICATION</w:t>
            </w:r>
          </w:p>
        </w:tc>
      </w:tr>
      <w:tr w:rsidR="0043528A" w:rsidRPr="0043528A" w:rsidTr="0043528A">
        <w:trPr>
          <w:trHeight w:val="31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6%</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A. Methods and Test Repertoire</w:t>
            </w:r>
          </w:p>
        </w:tc>
      </w:tr>
      <w:tr w:rsidR="0043528A" w:rsidRPr="0043528A" w:rsidTr="0043528A">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Complete List available</w:t>
            </w:r>
          </w:p>
        </w:tc>
      </w:tr>
      <w:tr w:rsidR="0043528A" w:rsidRPr="0043528A" w:rsidTr="0043528A">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Full cover for all tests requested in each lab test repertoire</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18%</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B. Sample Management</w:t>
            </w:r>
          </w:p>
        </w:tc>
      </w:tr>
      <w:tr w:rsidR="0043528A" w:rsidRPr="0043528A" w:rsidTr="0043528A">
        <w:trPr>
          <w:trHeight w:val="40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With  reference to laboratory existing volumes</w:t>
            </w:r>
          </w:p>
        </w:tc>
      </w:tr>
      <w:tr w:rsidR="0043528A" w:rsidRPr="0043528A" w:rsidTr="0043528A">
        <w:trPr>
          <w:trHeight w:val="32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continuous sample loading and random accessing is required</w:t>
            </w:r>
          </w:p>
        </w:tc>
      </w:tr>
      <w:tr w:rsidR="0043528A" w:rsidRPr="0043528A" w:rsidTr="0043528A">
        <w:trPr>
          <w:trHeight w:val="37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stat capability is needed</w:t>
            </w:r>
          </w:p>
        </w:tc>
      </w:tr>
      <w:tr w:rsidR="0043528A" w:rsidRPr="0043528A" w:rsidTr="0043528A">
        <w:trPr>
          <w:trHeight w:val="41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facility for primary tube sampling is needed</w:t>
            </w:r>
          </w:p>
        </w:tc>
      </w:tr>
      <w:tr w:rsidR="0043528A" w:rsidRPr="0043528A" w:rsidTr="0043528A">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sample cups should be supplied to cater for paediatrics samples</w:t>
            </w:r>
          </w:p>
        </w:tc>
      </w:tr>
      <w:tr w:rsidR="0043528A" w:rsidRPr="0043528A" w:rsidTr="0043528A">
        <w:trPr>
          <w:trHeight w:val="43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probe should be able to detect clots</w:t>
            </w:r>
          </w:p>
        </w:tc>
      </w:tr>
      <w:tr w:rsidR="0043528A" w:rsidRPr="0043528A" w:rsidTr="0043528A">
        <w:trPr>
          <w:trHeight w:val="39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facility to rerun samples is required</w:t>
            </w:r>
          </w:p>
        </w:tc>
      </w:tr>
      <w:tr w:rsidR="0043528A" w:rsidRPr="0043528A" w:rsidTr="0043528A">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instrument should be able to analyse both serum and plasma</w:t>
            </w:r>
          </w:p>
        </w:tc>
      </w:tr>
      <w:tr w:rsidR="0043528A" w:rsidRPr="0043528A" w:rsidTr="0043528A">
        <w:trPr>
          <w:trHeight w:val="48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sample barcode reader should be available</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19%</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C. Service and Maintenance</w:t>
            </w:r>
          </w:p>
        </w:tc>
      </w:tr>
      <w:tr w:rsidR="0043528A" w:rsidRPr="0043528A" w:rsidTr="0045277D">
        <w:trPr>
          <w:trHeight w:val="636"/>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Must be able to fit into the current lab, there is a space available is for bench top as well as standing (either one is acceptable)</w:t>
            </w:r>
          </w:p>
        </w:tc>
      </w:tr>
      <w:tr w:rsidR="0043528A" w:rsidRPr="0043528A" w:rsidTr="0045277D">
        <w:trPr>
          <w:trHeight w:val="40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Daily &lt;30mins: Weekly:  1 hr Monthly: &lt;2 hrs.</w:t>
            </w:r>
          </w:p>
        </w:tc>
      </w:tr>
      <w:tr w:rsidR="0043528A" w:rsidRPr="0043528A" w:rsidTr="0045277D">
        <w:trPr>
          <w:trHeight w:val="42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There must be application specialists and engineers/</w:t>
            </w:r>
            <w:proofErr w:type="spellStart"/>
            <w:r w:rsidRPr="0043528A">
              <w:rPr>
                <w:rFonts w:ascii="Arial" w:hAnsi="Arial" w:cs="Arial"/>
                <w:color w:val="000000"/>
                <w:sz w:val="20"/>
                <w:szCs w:val="20"/>
                <w:lang w:eastAsia="en-ZA"/>
              </w:rPr>
              <w:t>technicians.allocated</w:t>
            </w:r>
            <w:proofErr w:type="spellEnd"/>
            <w:r w:rsidRPr="0043528A">
              <w:rPr>
                <w:rFonts w:ascii="Arial" w:hAnsi="Arial" w:cs="Arial"/>
                <w:color w:val="000000"/>
                <w:sz w:val="20"/>
                <w:szCs w:val="20"/>
                <w:lang w:eastAsia="en-ZA"/>
              </w:rPr>
              <w:t xml:space="preserve"> for our site.</w:t>
            </w:r>
          </w:p>
        </w:tc>
      </w:tr>
      <w:tr w:rsidR="0043528A" w:rsidRPr="0043528A" w:rsidTr="0045277D">
        <w:trPr>
          <w:trHeight w:val="27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call centre  must operate 24hrs</w:t>
            </w:r>
          </w:p>
        </w:tc>
      </w:tr>
      <w:tr w:rsidR="0043528A" w:rsidRPr="0043528A" w:rsidTr="0045277D">
        <w:trPr>
          <w:trHeight w:val="2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response time should not be more than 5 hrs</w:t>
            </w:r>
          </w:p>
        </w:tc>
      </w:tr>
      <w:tr w:rsidR="0043528A" w:rsidRPr="0043528A" w:rsidTr="0045277D">
        <w:trPr>
          <w:trHeight w:val="39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Indication of plans that will detect problems before the next service</w:t>
            </w:r>
          </w:p>
        </w:tc>
      </w:tr>
      <w:tr w:rsidR="0043528A" w:rsidRPr="0043528A" w:rsidTr="0045277D">
        <w:trPr>
          <w:trHeight w:val="39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lastRenderedPageBreak/>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Start up and warm up should not be more than 20minutes</w:t>
            </w:r>
          </w:p>
        </w:tc>
      </w:tr>
      <w:tr w:rsidR="0043528A" w:rsidRPr="0043528A" w:rsidTr="0045277D">
        <w:trPr>
          <w:trHeight w:val="39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7%</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D. QC and Calibrators</w:t>
            </w:r>
          </w:p>
        </w:tc>
      </w:tr>
      <w:tr w:rsidR="0043528A" w:rsidRPr="0043528A" w:rsidTr="0045277D">
        <w:trPr>
          <w:trHeight w:val="271"/>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 xml:space="preserve">Bar coding of QC </w:t>
            </w:r>
            <w:proofErr w:type="gramStart"/>
            <w:r w:rsidRPr="0043528A">
              <w:rPr>
                <w:rFonts w:ascii="Arial" w:hAnsi="Arial" w:cs="Arial"/>
                <w:color w:val="000000"/>
                <w:sz w:val="20"/>
                <w:szCs w:val="20"/>
                <w:lang w:eastAsia="en-ZA"/>
              </w:rPr>
              <w:t>material  is</w:t>
            </w:r>
            <w:proofErr w:type="gramEnd"/>
            <w:r w:rsidRPr="0043528A">
              <w:rPr>
                <w:rFonts w:ascii="Arial" w:hAnsi="Arial" w:cs="Arial"/>
                <w:color w:val="000000"/>
                <w:sz w:val="20"/>
                <w:szCs w:val="20"/>
                <w:lang w:eastAsia="en-ZA"/>
              </w:rPr>
              <w:t xml:space="preserve"> essential. If not available score 1%</w:t>
            </w:r>
          </w:p>
        </w:tc>
      </w:tr>
      <w:tr w:rsidR="0043528A" w:rsidRPr="0043528A" w:rsidTr="0045277D">
        <w:trPr>
          <w:trHeight w:val="426"/>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5277D" w:rsidRDefault="0043528A" w:rsidP="0045277D">
            <w:pPr>
              <w:rPr>
                <w:rFonts w:ascii="Arial" w:hAnsi="Arial" w:cs="Arial"/>
                <w:color w:val="000000"/>
                <w:sz w:val="20"/>
                <w:szCs w:val="20"/>
                <w:lang w:eastAsia="en-ZA"/>
              </w:rPr>
            </w:pPr>
            <w:r w:rsidRPr="0045277D">
              <w:rPr>
                <w:rFonts w:ascii="Arial" w:hAnsi="Arial" w:cs="Arial"/>
                <w:color w:val="000000"/>
                <w:sz w:val="20"/>
                <w:szCs w:val="20"/>
                <w:lang w:eastAsia="en-ZA"/>
              </w:rPr>
              <w:t>Availability of automated cumulative quality control-based module that maintains all data and graphs on all platforms. This is essential</w:t>
            </w:r>
          </w:p>
        </w:tc>
      </w:tr>
      <w:tr w:rsidR="0043528A" w:rsidRPr="0043528A"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If available only on one platform form score 0%</w:t>
            </w:r>
          </w:p>
        </w:tc>
      </w:tr>
      <w:tr w:rsidR="0043528A" w:rsidRPr="0043528A" w:rsidTr="0045277D">
        <w:trPr>
          <w:trHeight w:val="39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If available only on one platform form score 0%</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21%</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E. Reagents Consumables</w:t>
            </w:r>
          </w:p>
        </w:tc>
      </w:tr>
      <w:tr w:rsidR="0043528A" w:rsidRPr="0043528A"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reagent tracking must be available on all </w:t>
            </w:r>
            <w:proofErr w:type="spellStart"/>
            <w:r w:rsidRPr="0043528A">
              <w:rPr>
                <w:rFonts w:ascii="Arial" w:hAnsi="Arial" w:cs="Arial"/>
                <w:color w:val="000000"/>
                <w:sz w:val="20"/>
                <w:szCs w:val="20"/>
                <w:lang w:eastAsia="en-ZA"/>
              </w:rPr>
              <w:t>plaforms</w:t>
            </w:r>
            <w:proofErr w:type="spellEnd"/>
            <w:r w:rsidRPr="0043528A">
              <w:rPr>
                <w:rFonts w:ascii="Arial" w:hAnsi="Arial" w:cs="Arial"/>
                <w:color w:val="000000"/>
                <w:sz w:val="20"/>
                <w:szCs w:val="20"/>
                <w:lang w:eastAsia="en-ZA"/>
              </w:rPr>
              <w:t xml:space="preserve"> in order to score (essential)</w:t>
            </w:r>
          </w:p>
        </w:tc>
      </w:tr>
      <w:tr w:rsidR="0043528A" w:rsidRPr="0043528A"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Only score if it is available</w:t>
            </w:r>
          </w:p>
        </w:tc>
      </w:tr>
      <w:tr w:rsidR="0043528A" w:rsidRPr="0043528A" w:rsidTr="0045277D">
        <w:trPr>
          <w:trHeight w:val="40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per test repertoire</w:t>
            </w:r>
          </w:p>
        </w:tc>
      </w:tr>
      <w:tr w:rsidR="0043528A" w:rsidRPr="0043528A" w:rsidTr="0045277D">
        <w:trPr>
          <w:trHeight w:val="427"/>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Continuous loading is essential </w:t>
            </w:r>
          </w:p>
        </w:tc>
      </w:tr>
      <w:tr w:rsidR="0043528A" w:rsidRPr="0043528A" w:rsidTr="0045277D">
        <w:trPr>
          <w:trHeight w:val="391"/>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5277D">
            <w:pPr>
              <w:outlineLvl w:val="0"/>
              <w:rPr>
                <w:rFonts w:ascii="Arial" w:hAnsi="Arial" w:cs="Arial"/>
                <w:color w:val="000000"/>
                <w:sz w:val="20"/>
                <w:szCs w:val="20"/>
                <w:lang w:eastAsia="en-ZA"/>
              </w:rPr>
            </w:pPr>
            <w:r w:rsidRPr="0043528A">
              <w:rPr>
                <w:rFonts w:ascii="Arial" w:hAnsi="Arial" w:cs="Arial"/>
                <w:color w:val="000000"/>
                <w:sz w:val="20"/>
                <w:szCs w:val="20"/>
                <w:lang w:eastAsia="en-ZA"/>
              </w:rPr>
              <w:t>Supply of s</w:t>
            </w:r>
            <w:r w:rsidR="0045277D">
              <w:rPr>
                <w:rFonts w:ascii="Arial" w:hAnsi="Arial" w:cs="Arial"/>
                <w:color w:val="000000"/>
                <w:sz w:val="20"/>
                <w:szCs w:val="20"/>
                <w:lang w:eastAsia="en-ZA"/>
              </w:rPr>
              <w:t>pare parts should be available i</w:t>
            </w:r>
            <w:r w:rsidRPr="0043528A">
              <w:rPr>
                <w:rFonts w:ascii="Arial" w:hAnsi="Arial" w:cs="Arial"/>
                <w:color w:val="000000"/>
                <w:sz w:val="20"/>
                <w:szCs w:val="20"/>
                <w:lang w:eastAsia="en-ZA"/>
              </w:rPr>
              <w:t>n reasonable time frame (1-7 days)</w:t>
            </w:r>
          </w:p>
        </w:tc>
      </w:tr>
      <w:tr w:rsidR="0043528A" w:rsidRPr="0043528A" w:rsidTr="0045277D">
        <w:trPr>
          <w:trHeight w:val="439"/>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Consumables (</w:t>
            </w:r>
            <w:proofErr w:type="spellStart"/>
            <w:r w:rsidRPr="0043528A">
              <w:rPr>
                <w:rFonts w:ascii="Arial" w:hAnsi="Arial" w:cs="Arial"/>
                <w:color w:val="000000"/>
                <w:sz w:val="20"/>
                <w:szCs w:val="20"/>
                <w:lang w:eastAsia="en-ZA"/>
              </w:rPr>
              <w:t>cuvettes</w:t>
            </w:r>
            <w:proofErr w:type="spellEnd"/>
            <w:r w:rsidRPr="0043528A">
              <w:rPr>
                <w:rFonts w:ascii="Arial" w:hAnsi="Arial" w:cs="Arial"/>
                <w:color w:val="000000"/>
                <w:sz w:val="20"/>
                <w:szCs w:val="20"/>
                <w:lang w:eastAsia="en-ZA"/>
              </w:rPr>
              <w:t xml:space="preserve"> &amp; sample tips) should be disposable</w:t>
            </w:r>
          </w:p>
        </w:tc>
      </w:tr>
      <w:tr w:rsidR="0043528A" w:rsidRPr="0043528A" w:rsidTr="0045277D">
        <w:trPr>
          <w:trHeight w:val="970"/>
        </w:trPr>
        <w:tc>
          <w:tcPr>
            <w:tcW w:w="1900" w:type="dxa"/>
            <w:tcBorders>
              <w:top w:val="nil"/>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5277D">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Important if no continuous reagent loading facility and double reagents have to be loaded. </w:t>
            </w:r>
            <w:proofErr w:type="spellStart"/>
            <w:proofErr w:type="gramStart"/>
            <w:r w:rsidRPr="0043528A">
              <w:rPr>
                <w:rFonts w:ascii="Arial" w:hAnsi="Arial" w:cs="Arial"/>
                <w:color w:val="000000"/>
                <w:sz w:val="20"/>
                <w:szCs w:val="20"/>
                <w:lang w:eastAsia="en-ZA"/>
              </w:rPr>
              <w:t>Wont</w:t>
            </w:r>
            <w:proofErr w:type="spellEnd"/>
            <w:proofErr w:type="gramEnd"/>
            <w:r w:rsidRPr="0043528A">
              <w:rPr>
                <w:rFonts w:ascii="Arial" w:hAnsi="Arial" w:cs="Arial"/>
                <w:color w:val="000000"/>
                <w:sz w:val="20"/>
                <w:szCs w:val="20"/>
                <w:lang w:eastAsia="en-ZA"/>
              </w:rPr>
              <w:t xml:space="preserve"> be applicable if continuous reagent loading available. Consider number of assays and available space for extra reagents and score accordingly. 2.5%if fully </w:t>
            </w:r>
            <w:proofErr w:type="spellStart"/>
            <w:r w:rsidRPr="0043528A">
              <w:rPr>
                <w:rFonts w:ascii="Arial" w:hAnsi="Arial" w:cs="Arial"/>
                <w:color w:val="000000"/>
                <w:sz w:val="20"/>
                <w:szCs w:val="20"/>
                <w:lang w:eastAsia="en-ZA"/>
              </w:rPr>
              <w:t>accomodated</w:t>
            </w:r>
            <w:proofErr w:type="spellEnd"/>
            <w:r w:rsidRPr="0043528A">
              <w:rPr>
                <w:rFonts w:ascii="Arial" w:hAnsi="Arial" w:cs="Arial"/>
                <w:color w:val="000000"/>
                <w:sz w:val="20"/>
                <w:szCs w:val="20"/>
                <w:lang w:eastAsia="en-ZA"/>
              </w:rPr>
              <w:t xml:space="preserve"> for in 1 platform. If have </w:t>
            </w:r>
            <w:r w:rsidR="0045277D" w:rsidRPr="0043528A">
              <w:rPr>
                <w:rFonts w:ascii="Arial" w:hAnsi="Arial" w:cs="Arial"/>
                <w:color w:val="000000"/>
                <w:sz w:val="20"/>
                <w:szCs w:val="20"/>
                <w:lang w:eastAsia="en-ZA"/>
              </w:rPr>
              <w:t>continuous</w:t>
            </w:r>
            <w:r w:rsidRPr="0043528A">
              <w:rPr>
                <w:rFonts w:ascii="Arial" w:hAnsi="Arial" w:cs="Arial"/>
                <w:color w:val="000000"/>
                <w:sz w:val="20"/>
                <w:szCs w:val="20"/>
                <w:lang w:eastAsia="en-ZA"/>
              </w:rPr>
              <w:t xml:space="preserve"> loading then full </w:t>
            </w:r>
            <w:proofErr w:type="gramStart"/>
            <w:r w:rsidRPr="0043528A">
              <w:rPr>
                <w:rFonts w:ascii="Arial" w:hAnsi="Arial" w:cs="Arial"/>
                <w:color w:val="000000"/>
                <w:sz w:val="20"/>
                <w:szCs w:val="20"/>
                <w:lang w:eastAsia="en-ZA"/>
              </w:rPr>
              <w:t>score  if</w:t>
            </w:r>
            <w:proofErr w:type="gramEnd"/>
            <w:r w:rsidRPr="0043528A">
              <w:rPr>
                <w:rFonts w:ascii="Arial" w:hAnsi="Arial" w:cs="Arial"/>
                <w:color w:val="000000"/>
                <w:sz w:val="20"/>
                <w:szCs w:val="20"/>
                <w:lang w:eastAsia="en-ZA"/>
              </w:rPr>
              <w:t xml:space="preserve"> can </w:t>
            </w:r>
            <w:r w:rsidR="0045277D" w:rsidRPr="0043528A">
              <w:rPr>
                <w:rFonts w:ascii="Arial" w:hAnsi="Arial" w:cs="Arial"/>
                <w:color w:val="000000"/>
                <w:sz w:val="20"/>
                <w:szCs w:val="20"/>
                <w:lang w:eastAsia="en-ZA"/>
              </w:rPr>
              <w:t>accommodate</w:t>
            </w:r>
            <w:r w:rsidRPr="0043528A">
              <w:rPr>
                <w:rFonts w:ascii="Arial" w:hAnsi="Arial" w:cs="Arial"/>
                <w:color w:val="000000"/>
                <w:sz w:val="20"/>
                <w:szCs w:val="20"/>
                <w:lang w:eastAsia="en-ZA"/>
              </w:rPr>
              <w:t xml:space="preserve"> existing test number.</w:t>
            </w:r>
          </w:p>
        </w:tc>
      </w:tr>
      <w:tr w:rsidR="0043528A" w:rsidRPr="0043528A" w:rsidTr="0045277D">
        <w:trPr>
          <w:trHeight w:val="701"/>
        </w:trPr>
        <w:tc>
          <w:tcPr>
            <w:tcW w:w="1900" w:type="dxa"/>
            <w:tcBorders>
              <w:top w:val="single" w:sz="4" w:space="0" w:color="auto"/>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proofErr w:type="gramStart"/>
            <w:r w:rsidRPr="0043528A">
              <w:rPr>
                <w:rFonts w:ascii="Arial" w:hAnsi="Arial" w:cs="Arial"/>
                <w:color w:val="000000"/>
                <w:sz w:val="20"/>
                <w:szCs w:val="20"/>
                <w:lang w:eastAsia="en-ZA"/>
              </w:rPr>
              <w:t>smaller</w:t>
            </w:r>
            <w:proofErr w:type="gramEnd"/>
            <w:r w:rsidRPr="0043528A">
              <w:rPr>
                <w:rFonts w:ascii="Arial" w:hAnsi="Arial" w:cs="Arial"/>
                <w:color w:val="000000"/>
                <w:sz w:val="20"/>
                <w:szCs w:val="20"/>
                <w:lang w:eastAsia="en-ZA"/>
              </w:rPr>
              <w:t xml:space="preserve"> reagent pack sizes is highly desirable as they eliminate unnecessary reagent wastage. Score 3 % for each platform if reasonably small packs are ava</w:t>
            </w:r>
            <w:r w:rsidR="0045277D">
              <w:rPr>
                <w:rFonts w:ascii="Arial" w:hAnsi="Arial" w:cs="Arial"/>
                <w:color w:val="000000"/>
                <w:sz w:val="20"/>
                <w:szCs w:val="20"/>
                <w:lang w:eastAsia="en-ZA"/>
              </w:rPr>
              <w:t>i</w:t>
            </w:r>
            <w:r w:rsidRPr="0043528A">
              <w:rPr>
                <w:rFonts w:ascii="Arial" w:hAnsi="Arial" w:cs="Arial"/>
                <w:color w:val="000000"/>
                <w:sz w:val="20"/>
                <w:szCs w:val="20"/>
                <w:lang w:eastAsia="en-ZA"/>
              </w:rPr>
              <w:t xml:space="preserve">lable that do not result in excessive reagent wastage. Decrease total score (6%) by 0.5% per test if small pack not available. </w:t>
            </w:r>
          </w:p>
        </w:tc>
      </w:tr>
      <w:tr w:rsidR="0043528A" w:rsidRPr="0043528A" w:rsidTr="0045277D">
        <w:trPr>
          <w:trHeight w:val="413"/>
        </w:trPr>
        <w:tc>
          <w:tcPr>
            <w:tcW w:w="1900" w:type="dxa"/>
            <w:tcBorders>
              <w:top w:val="single" w:sz="4" w:space="0" w:color="auto"/>
              <w:left w:val="single" w:sz="8"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Should be able to operate in room temperature. </w:t>
            </w:r>
          </w:p>
        </w:tc>
      </w:tr>
      <w:tr w:rsidR="0043528A" w:rsidRPr="0043528A" w:rsidTr="0043528A">
        <w:trPr>
          <w:trHeight w:val="405"/>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12%</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 xml:space="preserve">Section F. Other </w:t>
            </w:r>
          </w:p>
        </w:tc>
      </w:tr>
      <w:tr w:rsidR="0043528A" w:rsidRPr="0043528A" w:rsidTr="0045277D">
        <w:trPr>
          <w:trHeight w:val="415"/>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Not </w:t>
            </w:r>
            <w:r w:rsidR="0045277D" w:rsidRPr="0043528A">
              <w:rPr>
                <w:rFonts w:ascii="Arial" w:hAnsi="Arial" w:cs="Arial"/>
                <w:color w:val="000000"/>
                <w:sz w:val="20"/>
                <w:szCs w:val="20"/>
                <w:lang w:eastAsia="en-ZA"/>
              </w:rPr>
              <w:t>compulsory</w:t>
            </w:r>
            <w:r w:rsidRPr="0043528A">
              <w:rPr>
                <w:rFonts w:ascii="Arial" w:hAnsi="Arial" w:cs="Arial"/>
                <w:color w:val="000000"/>
                <w:sz w:val="20"/>
                <w:szCs w:val="20"/>
                <w:lang w:eastAsia="en-ZA"/>
              </w:rPr>
              <w:t xml:space="preserve"> for immunoassay.</w:t>
            </w:r>
          </w:p>
        </w:tc>
      </w:tr>
      <w:tr w:rsidR="0043528A" w:rsidRPr="0043528A" w:rsidTr="0045277D">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To indicate traceability to Reference Methods</w:t>
            </w:r>
          </w:p>
        </w:tc>
      </w:tr>
      <w:tr w:rsidR="0043528A" w:rsidRPr="0043528A" w:rsidTr="0045277D">
        <w:trPr>
          <w:trHeight w:val="539"/>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newer products should be </w:t>
            </w:r>
            <w:proofErr w:type="spellStart"/>
            <w:r w:rsidRPr="0043528A">
              <w:rPr>
                <w:rFonts w:ascii="Arial" w:hAnsi="Arial" w:cs="Arial"/>
                <w:color w:val="000000"/>
                <w:sz w:val="20"/>
                <w:szCs w:val="20"/>
                <w:lang w:eastAsia="en-ZA"/>
              </w:rPr>
              <w:t>ableto</w:t>
            </w:r>
            <w:proofErr w:type="spellEnd"/>
            <w:r w:rsidRPr="0043528A">
              <w:rPr>
                <w:rFonts w:ascii="Arial" w:hAnsi="Arial" w:cs="Arial"/>
                <w:color w:val="000000"/>
                <w:sz w:val="20"/>
                <w:szCs w:val="20"/>
                <w:lang w:eastAsia="en-ZA"/>
              </w:rPr>
              <w:t xml:space="preserve"> be introduced to the system when available</w:t>
            </w:r>
          </w:p>
        </w:tc>
      </w:tr>
      <w:tr w:rsidR="0043528A" w:rsidRPr="0043528A" w:rsidTr="0045277D">
        <w:trPr>
          <w:trHeight w:val="56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lastRenderedPageBreak/>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Give 2% if acceptable reference intervals are supported by study evidence. Give extra 1% if the study regarding reference intervals is conducted in South Africans. </w:t>
            </w:r>
          </w:p>
        </w:tc>
      </w:tr>
      <w:tr w:rsidR="0043528A" w:rsidRPr="0043528A" w:rsidTr="0045277D">
        <w:trPr>
          <w:trHeight w:val="554"/>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Indicate the power supply requirements for each platform and whether the supplier will conduct an assessment to determine compatibility of power supply at each site </w:t>
            </w:r>
          </w:p>
        </w:tc>
      </w:tr>
      <w:tr w:rsidR="0043528A" w:rsidRPr="0043528A" w:rsidTr="0045277D">
        <w:trPr>
          <w:trHeight w:val="421"/>
        </w:trPr>
        <w:tc>
          <w:tcPr>
            <w:tcW w:w="19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Instrument malfunction alarm is desirable</w:t>
            </w:r>
          </w:p>
        </w:tc>
      </w:tr>
      <w:tr w:rsidR="0043528A" w:rsidRPr="0043528A" w:rsidTr="0045277D">
        <w:trPr>
          <w:trHeight w:val="420"/>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3%</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G. Training and Safety</w:t>
            </w:r>
          </w:p>
        </w:tc>
      </w:tr>
      <w:tr w:rsidR="0043528A" w:rsidRPr="0043528A" w:rsidTr="0045277D">
        <w:trPr>
          <w:trHeight w:val="53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 xml:space="preserve">out site  training, is recommended and competency </w:t>
            </w:r>
            <w:r w:rsidR="0045277D" w:rsidRPr="0043528A">
              <w:rPr>
                <w:rFonts w:ascii="Arial" w:hAnsi="Arial" w:cs="Arial"/>
                <w:color w:val="000000"/>
                <w:sz w:val="20"/>
                <w:szCs w:val="20"/>
                <w:lang w:eastAsia="en-ZA"/>
              </w:rPr>
              <w:t>certificate</w:t>
            </w:r>
            <w:r w:rsidRPr="0043528A">
              <w:rPr>
                <w:rFonts w:ascii="Arial" w:hAnsi="Arial" w:cs="Arial"/>
                <w:color w:val="000000"/>
                <w:sz w:val="20"/>
                <w:szCs w:val="20"/>
                <w:lang w:eastAsia="en-ZA"/>
              </w:rPr>
              <w:t xml:space="preserve"> should be issued</w:t>
            </w:r>
          </w:p>
        </w:tc>
      </w:tr>
      <w:tr w:rsidR="0043528A" w:rsidRPr="0043528A" w:rsidTr="0045277D">
        <w:trPr>
          <w:trHeight w:val="465"/>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5%</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H. IT</w:t>
            </w:r>
          </w:p>
        </w:tc>
      </w:tr>
      <w:tr w:rsidR="0043528A" w:rsidRPr="0043528A" w:rsidTr="0045277D">
        <w:trPr>
          <w:trHeight w:val="465"/>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if not available on any one platform</w:t>
            </w:r>
          </w:p>
        </w:tc>
      </w:tr>
      <w:tr w:rsidR="0043528A" w:rsidRPr="0043528A" w:rsidTr="0045277D">
        <w:trPr>
          <w:trHeight w:val="440"/>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 xml:space="preserve">Deduct 1% if time to access single results is &gt; 10 min. </w:t>
            </w:r>
          </w:p>
        </w:tc>
      </w:tr>
      <w:tr w:rsidR="0043528A" w:rsidRPr="0043528A" w:rsidTr="0045277D">
        <w:trPr>
          <w:trHeight w:val="419"/>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Availability of unrestricted software upgrades when they become available</w:t>
            </w:r>
          </w:p>
        </w:tc>
      </w:tr>
      <w:tr w:rsidR="0043528A" w:rsidRPr="0043528A" w:rsidTr="0045277D">
        <w:trPr>
          <w:trHeight w:val="401"/>
        </w:trPr>
        <w:tc>
          <w:tcPr>
            <w:tcW w:w="19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b/>
                <w:bCs/>
                <w:color w:val="000000"/>
                <w:sz w:val="20"/>
                <w:szCs w:val="20"/>
                <w:lang w:eastAsia="en-ZA"/>
              </w:rPr>
            </w:pPr>
            <w:r w:rsidRPr="0043528A">
              <w:rPr>
                <w:rFonts w:ascii="Arial" w:hAnsi="Arial" w:cs="Arial"/>
                <w:b/>
                <w:bCs/>
                <w:color w:val="000000"/>
                <w:sz w:val="20"/>
                <w:szCs w:val="20"/>
                <w:lang w:eastAsia="en-ZA"/>
              </w:rPr>
              <w:t>9%</w:t>
            </w:r>
          </w:p>
        </w:tc>
        <w:tc>
          <w:tcPr>
            <w:tcW w:w="101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b/>
                <w:bCs/>
                <w:color w:val="000000"/>
                <w:sz w:val="20"/>
                <w:szCs w:val="20"/>
                <w:lang w:eastAsia="en-ZA"/>
              </w:rPr>
            </w:pPr>
            <w:r w:rsidRPr="0043528A">
              <w:rPr>
                <w:rFonts w:ascii="Arial" w:hAnsi="Arial" w:cs="Arial"/>
                <w:b/>
                <w:bCs/>
                <w:color w:val="000000"/>
                <w:sz w:val="20"/>
                <w:szCs w:val="20"/>
                <w:lang w:eastAsia="en-ZA"/>
              </w:rPr>
              <w:t>Section I. Value-Added</w:t>
            </w:r>
          </w:p>
        </w:tc>
      </w:tr>
      <w:tr w:rsidR="0043528A" w:rsidRPr="0043528A" w:rsidTr="0045277D">
        <w:trPr>
          <w:trHeight w:val="563"/>
        </w:trPr>
        <w:tc>
          <w:tcPr>
            <w:tcW w:w="1900" w:type="dxa"/>
            <w:tcBorders>
              <w:top w:val="nil"/>
              <w:left w:val="single" w:sz="4" w:space="0" w:color="auto"/>
              <w:bottom w:val="nil"/>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 xml:space="preserve">Capacity to extract monthly stats of numbers of calibrations, QC’s run and patient sample analysed. Supply of Efficiency reports.  </w:t>
            </w:r>
          </w:p>
        </w:tc>
      </w:tr>
      <w:tr w:rsidR="0043528A" w:rsidRPr="0043528A" w:rsidTr="0045277D">
        <w:trPr>
          <w:trHeight w:val="413"/>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Score % if available on 1 platform</w:t>
            </w:r>
          </w:p>
        </w:tc>
      </w:tr>
      <w:tr w:rsidR="0043528A" w:rsidRPr="0043528A" w:rsidTr="0045277D">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425"/>
        </w:trPr>
        <w:tc>
          <w:tcPr>
            <w:tcW w:w="1900" w:type="dxa"/>
            <w:tcBorders>
              <w:top w:val="nil"/>
              <w:left w:val="single" w:sz="4" w:space="0" w:color="auto"/>
              <w:bottom w:val="nil"/>
              <w:right w:val="single" w:sz="4" w:space="0" w:color="auto"/>
            </w:tcBorders>
            <w:shd w:val="clear" w:color="auto" w:fill="auto"/>
            <w:noWrap/>
            <w:vAlign w:val="bottom"/>
            <w:hideMark/>
          </w:tcPr>
          <w:p w:rsidR="0043528A" w:rsidRPr="0043528A" w:rsidRDefault="0043528A" w:rsidP="0043528A">
            <w:pPr>
              <w:jc w:val="center"/>
              <w:outlineLvl w:val="0"/>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outlineLvl w:val="0"/>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27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39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Zero score if not available on any one platform</w:t>
            </w:r>
          </w:p>
        </w:tc>
      </w:tr>
      <w:tr w:rsidR="0043528A" w:rsidRPr="0043528A" w:rsidTr="0045277D">
        <w:trPr>
          <w:trHeight w:val="29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jc w:val="center"/>
              <w:rPr>
                <w:rFonts w:ascii="Arial" w:hAnsi="Arial" w:cs="Arial"/>
                <w:color w:val="000000"/>
                <w:sz w:val="20"/>
                <w:szCs w:val="20"/>
                <w:lang w:eastAsia="en-ZA"/>
              </w:rPr>
            </w:pPr>
            <w:r w:rsidRPr="0043528A">
              <w:rPr>
                <w:rFonts w:ascii="Arial" w:hAnsi="Arial" w:cs="Arial"/>
                <w:color w:val="000000"/>
                <w:sz w:val="20"/>
                <w:szCs w:val="20"/>
                <w:lang w:eastAsia="en-ZA"/>
              </w:rPr>
              <w:t> </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Remote access for troubleshooting</w:t>
            </w:r>
          </w:p>
        </w:tc>
      </w:tr>
      <w:tr w:rsidR="0043528A" w:rsidRPr="0043528A" w:rsidTr="0045277D">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100%</w:t>
            </w:r>
          </w:p>
        </w:tc>
        <w:tc>
          <w:tcPr>
            <w:tcW w:w="10169" w:type="dxa"/>
            <w:tcBorders>
              <w:top w:val="single" w:sz="4" w:space="0" w:color="auto"/>
              <w:left w:val="nil"/>
              <w:bottom w:val="single" w:sz="4" w:space="0" w:color="auto"/>
              <w:right w:val="single" w:sz="4" w:space="0" w:color="auto"/>
            </w:tcBorders>
            <w:shd w:val="clear" w:color="auto" w:fill="auto"/>
            <w:vAlign w:val="bottom"/>
            <w:hideMark/>
          </w:tcPr>
          <w:p w:rsidR="0043528A" w:rsidRPr="0043528A" w:rsidRDefault="0043528A" w:rsidP="0043528A">
            <w:pPr>
              <w:rPr>
                <w:rFonts w:ascii="Arial" w:hAnsi="Arial" w:cs="Arial"/>
                <w:color w:val="000000"/>
                <w:sz w:val="20"/>
                <w:szCs w:val="20"/>
                <w:lang w:eastAsia="en-ZA"/>
              </w:rPr>
            </w:pPr>
            <w:r w:rsidRPr="0043528A">
              <w:rPr>
                <w:rFonts w:ascii="Arial" w:hAnsi="Arial" w:cs="Arial"/>
                <w:color w:val="000000"/>
                <w:sz w:val="20"/>
                <w:szCs w:val="20"/>
                <w:lang w:eastAsia="en-ZA"/>
              </w:rPr>
              <w:t>TOTAL</w:t>
            </w:r>
          </w:p>
        </w:tc>
      </w:tr>
    </w:tbl>
    <w:p w:rsidR="00CB59AE" w:rsidRPr="008E0FF0" w:rsidRDefault="00CB59AE" w:rsidP="000E1E05">
      <w:pPr>
        <w:tabs>
          <w:tab w:val="left" w:pos="-1440"/>
          <w:tab w:val="left" w:pos="-720"/>
          <w:tab w:val="left" w:pos="0"/>
          <w:tab w:val="left" w:pos="720"/>
        </w:tabs>
        <w:spacing w:line="360" w:lineRule="auto"/>
        <w:rPr>
          <w:rFonts w:ascii="Verdana" w:hAnsi="Verdana" w:cs="Arial"/>
          <w:sz w:val="20"/>
          <w:szCs w:val="20"/>
        </w:rPr>
      </w:pPr>
    </w:p>
    <w:p w:rsidR="000E1E05" w:rsidRPr="008E0FF0" w:rsidRDefault="000E1E05" w:rsidP="000E1E05">
      <w:pPr>
        <w:tabs>
          <w:tab w:val="left" w:pos="-1440"/>
          <w:tab w:val="left" w:pos="-720"/>
          <w:tab w:val="left" w:pos="0"/>
          <w:tab w:val="left" w:pos="720"/>
        </w:tabs>
        <w:spacing w:line="360" w:lineRule="auto"/>
        <w:rPr>
          <w:rFonts w:ascii="Verdana" w:hAnsi="Verdana" w:cs="Arial"/>
          <w:sz w:val="20"/>
          <w:szCs w:val="20"/>
        </w:rPr>
      </w:pPr>
      <w:r w:rsidRPr="008E0FF0">
        <w:rPr>
          <w:rFonts w:ascii="Verdana" w:hAnsi="Verdana" w:cs="Arial"/>
          <w:sz w:val="20"/>
          <w:szCs w:val="20"/>
        </w:rPr>
        <w:t xml:space="preserve">All Bidders who score </w:t>
      </w:r>
      <w:r w:rsidRPr="008E0FF0">
        <w:rPr>
          <w:rFonts w:ascii="Verdana" w:hAnsi="Verdana" w:cs="Arial"/>
          <w:b/>
          <w:sz w:val="20"/>
          <w:szCs w:val="20"/>
        </w:rPr>
        <w:t xml:space="preserve">LESS than </w:t>
      </w:r>
      <w:r w:rsidR="008F0606" w:rsidRPr="008E0FF0">
        <w:rPr>
          <w:rFonts w:ascii="Verdana" w:hAnsi="Verdana" w:cs="Arial"/>
          <w:b/>
          <w:sz w:val="20"/>
          <w:szCs w:val="20"/>
        </w:rPr>
        <w:t>80</w:t>
      </w:r>
      <w:r w:rsidRPr="008E0FF0">
        <w:rPr>
          <w:rFonts w:ascii="Verdana" w:hAnsi="Verdana" w:cs="Arial"/>
          <w:b/>
          <w:sz w:val="20"/>
          <w:szCs w:val="20"/>
        </w:rPr>
        <w:t xml:space="preserve">% </w:t>
      </w:r>
      <w:r w:rsidRPr="008E0FF0">
        <w:rPr>
          <w:rFonts w:ascii="Verdana" w:hAnsi="Verdana" w:cs="Arial"/>
          <w:sz w:val="20"/>
          <w:szCs w:val="20"/>
        </w:rPr>
        <w:t>on the above non mandatory requirements shall not be considered for further evaluation on Price and BEE (If applicable).</w:t>
      </w: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5</w:t>
      </w:r>
      <w:r w:rsidRPr="008E0FF0">
        <w:rPr>
          <w:rFonts w:ascii="Verdana" w:hAnsi="Verdana" w:cs="Arial"/>
          <w:b/>
          <w:bCs/>
          <w:sz w:val="20"/>
          <w:szCs w:val="20"/>
        </w:rPr>
        <w:tab/>
        <w:t xml:space="preserve">Step 2: </w:t>
      </w:r>
      <w:r w:rsidRPr="008E0FF0">
        <w:rPr>
          <w:rFonts w:ascii="Verdana" w:hAnsi="Verdana" w:cs="Arial"/>
          <w:bCs/>
          <w:sz w:val="20"/>
          <w:szCs w:val="20"/>
        </w:rPr>
        <w:t xml:space="preserve">Bidders who do not </w:t>
      </w:r>
      <w:r w:rsidR="002B417A" w:rsidRPr="008E0FF0">
        <w:rPr>
          <w:rFonts w:ascii="Verdana" w:hAnsi="Verdana" w:cs="Arial"/>
          <w:bCs/>
          <w:sz w:val="20"/>
          <w:szCs w:val="20"/>
        </w:rPr>
        <w:t>achieve the minimum score of 8</w:t>
      </w:r>
      <w:r w:rsidRPr="008E0FF0">
        <w:rPr>
          <w:rFonts w:ascii="Verdana" w:hAnsi="Verdana" w:cs="Arial"/>
          <w:bCs/>
          <w:sz w:val="20"/>
          <w:szCs w:val="20"/>
        </w:rPr>
        <w:t>0%</w:t>
      </w:r>
      <w:r w:rsidRPr="008E0FF0">
        <w:rPr>
          <w:rFonts w:ascii="Verdana" w:hAnsi="Verdana" w:cs="Arial"/>
          <w:bCs/>
          <w:color w:val="FF0000"/>
          <w:sz w:val="20"/>
          <w:szCs w:val="20"/>
        </w:rPr>
        <w:t xml:space="preserve"> </w:t>
      </w:r>
      <w:r w:rsidRPr="008E0FF0">
        <w:rPr>
          <w:rFonts w:ascii="Verdana" w:hAnsi="Verdana" w:cs="Arial"/>
          <w:bCs/>
          <w:sz w:val="20"/>
          <w:szCs w:val="20"/>
        </w:rPr>
        <w:t xml:space="preserve">on Technical Non-Mandatory requirements </w:t>
      </w:r>
      <w:r w:rsidRPr="008E0FF0">
        <w:rPr>
          <w:rFonts w:ascii="Verdana" w:hAnsi="Verdana" w:cs="Arial"/>
          <w:b/>
          <w:bCs/>
          <w:sz w:val="20"/>
          <w:szCs w:val="20"/>
          <w:u w:val="single"/>
        </w:rPr>
        <w:t xml:space="preserve">will </w:t>
      </w:r>
      <w:r w:rsidRPr="008E0FF0">
        <w:rPr>
          <w:rFonts w:ascii="Verdana" w:hAnsi="Verdana" w:cs="Arial"/>
          <w:b/>
          <w:bCs/>
          <w:color w:val="000000"/>
          <w:sz w:val="20"/>
          <w:szCs w:val="20"/>
          <w:u w:val="single"/>
        </w:rPr>
        <w:t>not</w:t>
      </w:r>
      <w:r w:rsidRPr="008E0FF0">
        <w:rPr>
          <w:rFonts w:ascii="Verdana" w:hAnsi="Verdana" w:cs="Arial"/>
          <w:b/>
          <w:bCs/>
          <w:color w:val="000000"/>
          <w:sz w:val="20"/>
          <w:szCs w:val="20"/>
        </w:rPr>
        <w:t xml:space="preserve"> </w:t>
      </w:r>
      <w:r w:rsidRPr="008E0FF0">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CB59AE">
          <w:footerReference w:type="default" r:id="rId17"/>
          <w:headerReference w:type="first" r:id="rId18"/>
          <w:pgSz w:w="16834" w:h="11907" w:orient="landscape" w:code="9"/>
          <w:pgMar w:top="839" w:right="1304" w:bottom="987" w:left="851" w:header="561" w:footer="289" w:gutter="720"/>
          <w:cols w:space="720"/>
          <w:titlePg/>
          <w:docGrid w:linePitch="360"/>
        </w:sectPr>
      </w:pPr>
    </w:p>
    <w:p w:rsidR="000E1E05" w:rsidRDefault="000E1E05" w:rsidP="000E1E05">
      <w:pPr>
        <w:pStyle w:val="AnnexH1"/>
        <w:ind w:left="0" w:firstLine="0"/>
      </w:pPr>
      <w:bookmarkStart w:id="41" w:name="_Toc360622406"/>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8E0FF0"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8E0FF0">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164ADB" w:rsidP="00BB5EBC">
      <w:pPr>
        <w:numPr>
          <w:ilvl w:val="2"/>
          <w:numId w:val="46"/>
        </w:numPr>
        <w:tabs>
          <w:tab w:val="left" w:pos="720"/>
        </w:tabs>
        <w:suppressAutoHyphens/>
        <w:spacing w:line="360" w:lineRule="auto"/>
        <w:jc w:val="both"/>
        <w:rPr>
          <w:rFonts w:ascii="Verdana" w:hAnsi="Verdana" w:cs="Verdana"/>
          <w:bCs/>
          <w:sz w:val="20"/>
          <w:szCs w:val="20"/>
        </w:rPr>
      </w:pPr>
      <w:r>
        <w:rPr>
          <w:rFonts w:ascii="Verdana" w:hAnsi="Verdana" w:cs="Verdana"/>
          <w:bCs/>
          <w:sz w:val="20"/>
          <w:szCs w:val="20"/>
        </w:rPr>
        <w:t>Provision of Travel Services to the NHLS.</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164ADB"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r>
      <w:r w:rsidRPr="00164ADB">
        <w:rPr>
          <w:rFonts w:ascii="Verdana" w:hAnsi="Verdana" w:cs="Verdana"/>
          <w:b/>
          <w:bCs/>
          <w:sz w:val="20"/>
          <w:szCs w:val="20"/>
        </w:rPr>
        <w:t>Scope of Work:</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Tender for Travel and related services – appointment to be for 3 years and includes the following:</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Booking of flights (Nationally &amp; Internationally)</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Booking of accommodation (Nationally &amp; Internationally)</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Booking of car rental (Nationally)</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Arrange group conferences</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Arrange railway, bus and shuttle bookings (Nationally &amp; Internationally)</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Assist with Visas and Passports</w:t>
      </w:r>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 xml:space="preserve">Dedicated Account Manager to be appointed for NHLS by successful </w:t>
      </w:r>
      <w:proofErr w:type="spellStart"/>
      <w:r w:rsidRPr="00164ADB">
        <w:rPr>
          <w:rFonts w:ascii="Verdana" w:hAnsi="Verdana" w:cs="Verdana"/>
          <w:sz w:val="20"/>
          <w:szCs w:val="20"/>
        </w:rPr>
        <w:t>Tenderer</w:t>
      </w:r>
      <w:proofErr w:type="spellEnd"/>
    </w:p>
    <w:p w:rsidR="00A35475" w:rsidRPr="00164ADB" w:rsidRDefault="00A35475" w:rsidP="00A35475">
      <w:pPr>
        <w:pStyle w:val="ListParagraph"/>
        <w:numPr>
          <w:ilvl w:val="2"/>
          <w:numId w:val="46"/>
        </w:numPr>
        <w:rPr>
          <w:rFonts w:ascii="Verdana" w:hAnsi="Verdana" w:cs="Verdana"/>
          <w:sz w:val="20"/>
          <w:szCs w:val="20"/>
        </w:rPr>
      </w:pPr>
      <w:r w:rsidRPr="00164ADB">
        <w:rPr>
          <w:rFonts w:ascii="Verdana" w:hAnsi="Verdana" w:cs="Verdana"/>
          <w:sz w:val="20"/>
          <w:szCs w:val="20"/>
        </w:rPr>
        <w:t>24 Hour Call Centre to be available</w:t>
      </w:r>
    </w:p>
    <w:p w:rsidR="00A35475" w:rsidRPr="00164ADB" w:rsidRDefault="00A35475" w:rsidP="00A35475">
      <w:pPr>
        <w:pStyle w:val="ListParagraph"/>
        <w:ind w:left="1080"/>
        <w:rPr>
          <w:rFonts w:ascii="Verdana" w:hAnsi="Verdana" w:cs="Verdana"/>
          <w:sz w:val="20"/>
          <w:szCs w:val="20"/>
        </w:rPr>
      </w:pPr>
      <w:r w:rsidRPr="00164ADB">
        <w:rPr>
          <w:rFonts w:ascii="Verdana" w:hAnsi="Verdana" w:cs="Verdana"/>
          <w:sz w:val="20"/>
          <w:szCs w:val="20"/>
        </w:rPr>
        <w:t>NOTE:</w:t>
      </w:r>
    </w:p>
    <w:p w:rsidR="00A35475" w:rsidRPr="00164ADB" w:rsidRDefault="00A35475" w:rsidP="00164ADB">
      <w:pPr>
        <w:pStyle w:val="ListParagraph"/>
        <w:numPr>
          <w:ilvl w:val="2"/>
          <w:numId w:val="60"/>
        </w:numPr>
        <w:ind w:hanging="306"/>
        <w:rPr>
          <w:rFonts w:ascii="Verdana" w:hAnsi="Verdana" w:cs="Verdana"/>
          <w:sz w:val="20"/>
          <w:szCs w:val="20"/>
        </w:rPr>
      </w:pPr>
      <w:r w:rsidRPr="00164ADB">
        <w:rPr>
          <w:rFonts w:ascii="Verdana" w:hAnsi="Verdana" w:cs="Verdana"/>
          <w:sz w:val="20"/>
          <w:szCs w:val="20"/>
        </w:rPr>
        <w:t>NHLS will provide lodge card in order to pay bookings immediately</w:t>
      </w:r>
    </w:p>
    <w:p w:rsidR="00A35475" w:rsidRPr="00164ADB" w:rsidRDefault="00A35475" w:rsidP="00164ADB">
      <w:pPr>
        <w:pStyle w:val="ListParagraph"/>
        <w:numPr>
          <w:ilvl w:val="2"/>
          <w:numId w:val="60"/>
        </w:numPr>
        <w:ind w:hanging="306"/>
        <w:rPr>
          <w:rFonts w:ascii="Verdana" w:hAnsi="Verdana" w:cs="Verdana"/>
          <w:sz w:val="20"/>
          <w:szCs w:val="20"/>
        </w:rPr>
      </w:pPr>
      <w:r w:rsidRPr="00164ADB">
        <w:rPr>
          <w:rFonts w:ascii="Verdana" w:hAnsi="Verdana" w:cs="Verdana"/>
          <w:sz w:val="20"/>
          <w:szCs w:val="20"/>
        </w:rPr>
        <w:t>Dedicated car rental Company will be paid by NHLS directly</w:t>
      </w:r>
    </w:p>
    <w:p w:rsidR="008F0606" w:rsidRPr="00696F05" w:rsidRDefault="008F0606" w:rsidP="008F0606">
      <w:pPr>
        <w:tabs>
          <w:tab w:val="left" w:pos="720"/>
        </w:tabs>
        <w:suppressAutoHyphens/>
        <w:spacing w:line="360" w:lineRule="auto"/>
        <w:ind w:left="1800"/>
        <w:jc w:val="both"/>
        <w:rPr>
          <w:rFonts w:ascii="Verdana" w:hAnsi="Verdana" w:cs="Arial"/>
          <w:sz w:val="20"/>
          <w:szCs w:val="20"/>
        </w:rPr>
      </w:pPr>
    </w:p>
    <w:p w:rsidR="00AC1FF8" w:rsidRDefault="00AC1FF8" w:rsidP="000617B9">
      <w:pPr>
        <w:spacing w:line="360" w:lineRule="auto"/>
        <w:ind w:left="1134"/>
        <w:rPr>
          <w:rFonts w:ascii="Verdana" w:hAnsi="Verdana" w:cs="Arial"/>
          <w:sz w:val="20"/>
          <w:szCs w:val="20"/>
        </w:rPr>
      </w:pPr>
    </w:p>
    <w:p w:rsidR="00AC1FF8" w:rsidRDefault="00AC1FF8" w:rsidP="000617B9">
      <w:pPr>
        <w:spacing w:line="360" w:lineRule="auto"/>
        <w:ind w:left="1134"/>
        <w:rPr>
          <w:rFonts w:ascii="Verdana" w:hAnsi="Verdana" w:cs="Arial"/>
          <w:sz w:val="20"/>
          <w:szCs w:val="20"/>
        </w:rPr>
      </w:pPr>
    </w:p>
    <w:p w:rsidR="00B9187C" w:rsidRDefault="00B9187C" w:rsidP="00BB5EBC">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BA0D0C" w:rsidRPr="00BA0D0C" w:rsidRDefault="00BA0D0C" w:rsidP="00BA0D0C">
      <w:pPr>
        <w:pStyle w:val="ListParagraph"/>
        <w:numPr>
          <w:ilvl w:val="0"/>
          <w:numId w:val="42"/>
        </w:numPr>
        <w:rPr>
          <w:rFonts w:ascii="Verdana" w:hAnsi="Verdana" w:cs="Arial"/>
          <w:b/>
          <w:bCs/>
          <w:sz w:val="22"/>
          <w:szCs w:val="22"/>
          <w:u w:val="single"/>
        </w:rPr>
      </w:pPr>
      <w:r w:rsidRPr="00BA0D0C">
        <w:rPr>
          <w:rFonts w:ascii="Verdana" w:hAnsi="Verdana" w:cs="Arial"/>
          <w:b/>
          <w:bCs/>
          <w:sz w:val="22"/>
          <w:szCs w:val="22"/>
          <w:u w:val="single"/>
        </w:rPr>
        <w:t>Technical suitability (Functionality)</w:t>
      </w:r>
    </w:p>
    <w:p w:rsidR="00BA0D0C" w:rsidRPr="00BA0D0C" w:rsidRDefault="00BA0D0C" w:rsidP="00BA0D0C">
      <w:pPr>
        <w:pStyle w:val="ListParagraph"/>
        <w:rPr>
          <w:rFonts w:ascii="Verdana" w:hAnsi="Verdana" w:cs="Arial"/>
          <w:b/>
          <w:bCs/>
          <w:sz w:val="22"/>
          <w:szCs w:val="22"/>
          <w:u w:val="single"/>
        </w:rPr>
      </w:pPr>
    </w:p>
    <w:p w:rsidR="00BA0D0C" w:rsidRPr="00BA0D0C" w:rsidRDefault="00BA0D0C" w:rsidP="00BA0D0C">
      <w:pPr>
        <w:pStyle w:val="ListParagraph"/>
        <w:numPr>
          <w:ilvl w:val="0"/>
          <w:numId w:val="42"/>
        </w:numPr>
        <w:spacing w:line="360" w:lineRule="auto"/>
        <w:jc w:val="both"/>
        <w:rPr>
          <w:rFonts w:ascii="Verdana" w:hAnsi="Verdana" w:cs="Arial"/>
          <w:b/>
          <w:bCs/>
          <w:sz w:val="20"/>
          <w:szCs w:val="20"/>
        </w:rPr>
      </w:pPr>
      <w:r w:rsidRPr="00BA0D0C">
        <w:rPr>
          <w:rFonts w:ascii="Verdana" w:hAnsi="Verdana" w:cs="Arial"/>
          <w:b/>
          <w:bCs/>
          <w:sz w:val="20"/>
          <w:szCs w:val="20"/>
        </w:rPr>
        <w:t xml:space="preserve">Please Note: It is mandatory for vendors to substantiate each of the criteria below in order for </w:t>
      </w:r>
      <w:r>
        <w:rPr>
          <w:rFonts w:ascii="Verdana" w:hAnsi="Verdana" w:cs="Arial"/>
          <w:b/>
          <w:bCs/>
          <w:sz w:val="20"/>
          <w:szCs w:val="20"/>
        </w:rPr>
        <w:t>NHLS</w:t>
      </w:r>
      <w:r w:rsidRPr="00BA0D0C">
        <w:rPr>
          <w:rFonts w:ascii="Verdana" w:hAnsi="Verdana" w:cs="Arial"/>
          <w:b/>
          <w:bCs/>
          <w:sz w:val="20"/>
          <w:szCs w:val="20"/>
        </w:rPr>
        <w:t xml:space="preserve"> to understand how a particular criterion is implemented by the vendor concerned. Failure to not substantiate will lead to disqualification </w:t>
      </w:r>
    </w:p>
    <w:p w:rsidR="00BA0D0C" w:rsidRPr="00BA0D0C" w:rsidRDefault="00BA0D0C" w:rsidP="00BA0D0C">
      <w:pPr>
        <w:pStyle w:val="ListParagraph"/>
        <w:numPr>
          <w:ilvl w:val="0"/>
          <w:numId w:val="42"/>
        </w:numPr>
        <w:spacing w:line="360" w:lineRule="auto"/>
        <w:rPr>
          <w:rFonts w:ascii="Verdana" w:hAnsi="Verdana" w:cs="Arial"/>
          <w:b/>
          <w:bCs/>
          <w:sz w:val="20"/>
          <w:szCs w:val="20"/>
        </w:rPr>
      </w:pPr>
      <w:r w:rsidRPr="00BA0D0C">
        <w:rPr>
          <w:rFonts w:ascii="Verdana" w:hAnsi="Verdana" w:cs="Arial"/>
          <w:b/>
          <w:bCs/>
          <w:sz w:val="20"/>
          <w:szCs w:val="20"/>
        </w:rPr>
        <w:t>In addition brief or sketchy answers may lead to the solution not being fully understood and subsequently being unnecessarily penalised.</w:t>
      </w:r>
    </w:p>
    <w:p w:rsidR="003F2DAF" w:rsidRPr="00C64F8A" w:rsidRDefault="003F2DAF" w:rsidP="003F2DAF">
      <w:pPr>
        <w:suppressAutoHyphens/>
        <w:spacing w:line="360" w:lineRule="auto"/>
        <w:ind w:left="1440"/>
        <w:jc w:val="both"/>
        <w:rPr>
          <w:rFonts w:ascii="Verdana" w:hAnsi="Verdana" w:cs="Verdana"/>
          <w:b/>
          <w:sz w:val="20"/>
          <w:szCs w:val="20"/>
          <w:highlight w:val="yellow"/>
          <w:lang w:val="en-GB"/>
        </w:rPr>
      </w:pPr>
    </w:p>
    <w:p w:rsidR="007A69A9" w:rsidRDefault="00CA339D" w:rsidP="007A69A9">
      <w:pPr>
        <w:widowControl w:val="0"/>
        <w:autoSpaceDE w:val="0"/>
        <w:autoSpaceDN w:val="0"/>
        <w:adjustRightInd w:val="0"/>
        <w:spacing w:before="29" w:line="271" w:lineRule="exact"/>
        <w:ind w:left="220"/>
        <w:rPr>
          <w:rFonts w:ascii="Verdana" w:hAnsi="Verdana" w:cs="Verdana"/>
          <w:sz w:val="20"/>
          <w:szCs w:val="20"/>
        </w:rPr>
      </w:pPr>
      <w:r w:rsidRPr="008E0FF0">
        <w:rPr>
          <w:rFonts w:ascii="Verdana" w:hAnsi="Verdana" w:cs="Verdana"/>
          <w:b/>
          <w:sz w:val="20"/>
          <w:szCs w:val="20"/>
        </w:rPr>
        <w:t>Mandatory</w:t>
      </w:r>
      <w:r w:rsidR="007A69A9" w:rsidRPr="008E0FF0">
        <w:rPr>
          <w:rFonts w:ascii="Verdana" w:hAnsi="Verdana" w:cs="Verdana"/>
          <w:b/>
          <w:sz w:val="20"/>
          <w:szCs w:val="20"/>
        </w:rPr>
        <w:t>:</w:t>
      </w:r>
      <w:r w:rsidR="007A69A9" w:rsidRPr="008E0FF0">
        <w:rPr>
          <w:rFonts w:ascii="Verdana" w:hAnsi="Verdana" w:cs="Verdana"/>
          <w:sz w:val="20"/>
          <w:szCs w:val="20"/>
        </w:rPr>
        <w:t xml:space="preserve"> </w:t>
      </w:r>
    </w:p>
    <w:p w:rsidR="0045277D" w:rsidRPr="008E0FF0" w:rsidRDefault="0045277D" w:rsidP="007A69A9">
      <w:pPr>
        <w:widowControl w:val="0"/>
        <w:autoSpaceDE w:val="0"/>
        <w:autoSpaceDN w:val="0"/>
        <w:adjustRightInd w:val="0"/>
        <w:spacing w:before="29" w:line="271" w:lineRule="exact"/>
        <w:ind w:left="220"/>
        <w:rPr>
          <w:rFonts w:ascii="Verdana" w:hAnsi="Verdana" w:cs="Arial"/>
          <w:sz w:val="20"/>
          <w:szCs w:val="20"/>
        </w:rPr>
      </w:pPr>
    </w:p>
    <w:p w:rsidR="0029617F" w:rsidRPr="008E0FF0" w:rsidRDefault="006125CC" w:rsidP="00F77B29">
      <w:pPr>
        <w:ind w:left="567" w:hanging="567"/>
        <w:rPr>
          <w:rFonts w:ascii="Verdana" w:hAnsi="Verdana" w:cs="Arial"/>
          <w:b/>
          <w:bCs/>
          <w:sz w:val="20"/>
          <w:szCs w:val="20"/>
          <w:lang w:eastAsia="en-ZA"/>
        </w:rPr>
      </w:pPr>
      <w:r w:rsidRPr="008E0FF0">
        <w:rPr>
          <w:rFonts w:ascii="Verdana" w:hAnsi="Verdana" w:cs="Arial"/>
          <w:b/>
          <w:sz w:val="20"/>
          <w:szCs w:val="20"/>
        </w:rPr>
        <w:t>1.</w:t>
      </w:r>
      <w:r w:rsidR="00763345" w:rsidRPr="008E0FF0">
        <w:rPr>
          <w:rFonts w:ascii="Verdana" w:hAnsi="Verdana" w:cs="Arial"/>
          <w:b/>
          <w:sz w:val="20"/>
          <w:szCs w:val="20"/>
        </w:rPr>
        <w:tab/>
      </w:r>
      <w:r w:rsidR="0029617F" w:rsidRPr="008E0FF0">
        <w:rPr>
          <w:rFonts w:ascii="Verdana" w:hAnsi="Verdana" w:cs="Arial"/>
          <w:b/>
          <w:bCs/>
          <w:sz w:val="20"/>
          <w:szCs w:val="20"/>
          <w:lang w:eastAsia="en-ZA"/>
        </w:rPr>
        <w:t>1.1</w:t>
      </w:r>
    </w:p>
    <w:tbl>
      <w:tblPr>
        <w:tblW w:w="9560" w:type="dxa"/>
        <w:tblInd w:w="-459" w:type="dxa"/>
        <w:tblLayout w:type="fixed"/>
        <w:tblLook w:val="0000"/>
      </w:tblPr>
      <w:tblGrid>
        <w:gridCol w:w="6536"/>
        <w:gridCol w:w="1564"/>
        <w:gridCol w:w="1460"/>
      </w:tblGrid>
      <w:tr w:rsidR="00113B6A"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113B6A" w:rsidRPr="00113B6A" w:rsidRDefault="00113B6A" w:rsidP="009106C7">
            <w:pPr>
              <w:rPr>
                <w:rFonts w:ascii="Verdana" w:hAnsi="Verdana" w:cs="Arial"/>
                <w:sz w:val="20"/>
                <w:szCs w:val="20"/>
              </w:rPr>
            </w:pPr>
            <w:r w:rsidRPr="00113B6A">
              <w:rPr>
                <w:rFonts w:ascii="Verdana" w:hAnsi="Verdana" w:cs="Arial"/>
                <w:sz w:val="20"/>
                <w:szCs w:val="20"/>
              </w:rPr>
              <w:t>ASATA - Provide proof of registration with Association of South African Travel Agents</w:t>
            </w:r>
            <w:r>
              <w:rPr>
                <w:rFonts w:ascii="Verdana" w:hAnsi="Verdana" w:cs="Arial"/>
                <w:sz w:val="20"/>
                <w:szCs w:val="20"/>
              </w:rPr>
              <w:t>. (Failure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113B6A" w:rsidRPr="008E0FF0" w:rsidRDefault="00113B6A"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sz w:val="20"/>
          <w:szCs w:val="20"/>
        </w:rPr>
      </w:pPr>
    </w:p>
    <w:p w:rsidR="006125CC" w:rsidRPr="008E0FF0" w:rsidRDefault="0029617F" w:rsidP="00763345">
      <w:pPr>
        <w:spacing w:line="360" w:lineRule="auto"/>
        <w:ind w:left="567" w:hanging="567"/>
        <w:rPr>
          <w:rFonts w:ascii="Verdana" w:hAnsi="Verdana"/>
          <w:b/>
          <w:sz w:val="20"/>
          <w:szCs w:val="20"/>
        </w:rPr>
      </w:pPr>
      <w:r w:rsidRPr="008E0FF0">
        <w:rPr>
          <w:rFonts w:ascii="Verdana" w:hAnsi="Verdana"/>
          <w:b/>
          <w:sz w:val="20"/>
          <w:szCs w:val="20"/>
        </w:rPr>
        <w:t>1.2</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113B6A" w:rsidRDefault="00113B6A" w:rsidP="00113B6A">
            <w:pPr>
              <w:rPr>
                <w:rFonts w:ascii="Verdana" w:hAnsi="Verdana" w:cs="Calibri"/>
                <w:sz w:val="20"/>
                <w:szCs w:val="20"/>
              </w:rPr>
            </w:pPr>
            <w:r w:rsidRPr="00113B6A">
              <w:rPr>
                <w:rFonts w:ascii="Verdana" w:hAnsi="Verdana" w:cs="Calibri"/>
                <w:sz w:val="20"/>
                <w:szCs w:val="20"/>
              </w:rPr>
              <w:t>Existing 24 Hour Call centre - Provide details of existing Call Centre including physical address</w:t>
            </w:r>
            <w:r w:rsidRPr="008E0FF0">
              <w:rPr>
                <w:rFonts w:ascii="Verdana" w:hAnsi="Verdana" w:cs="Calibri"/>
                <w:sz w:val="20"/>
                <w:szCs w:val="20"/>
              </w:rPr>
              <w:t xml:space="preserve"> </w:t>
            </w:r>
            <w:r w:rsidR="00CB59AE" w:rsidRPr="008E0FF0">
              <w:rPr>
                <w:rFonts w:ascii="Verdana" w:hAnsi="Verdana" w:cs="Calibri"/>
                <w:sz w:val="20"/>
                <w:szCs w:val="20"/>
              </w:rPr>
              <w:t xml:space="preserve">– </w:t>
            </w:r>
            <w:r w:rsidR="00BA0D0C">
              <w:rPr>
                <w:rFonts w:ascii="Verdana" w:hAnsi="Verdana" w:cs="Calibri"/>
                <w:sz w:val="20"/>
                <w:szCs w:val="20"/>
              </w:rPr>
              <w:t>(</w:t>
            </w:r>
            <w:r>
              <w:rPr>
                <w:rFonts w:ascii="Verdana" w:hAnsi="Verdana" w:cs="Calibri"/>
                <w:sz w:val="20"/>
                <w:szCs w:val="20"/>
              </w:rPr>
              <w:t>F</w:t>
            </w:r>
            <w:r w:rsidR="00BA0D0C">
              <w:rPr>
                <w:rFonts w:ascii="Verdana" w:hAnsi="Verdana" w:cs="Calibri"/>
                <w:sz w:val="20"/>
                <w:szCs w:val="20"/>
              </w:rPr>
              <w:t>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lastRenderedPageBreak/>
        <w:t>1.3</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113B6A" w:rsidRDefault="00113B6A" w:rsidP="00016FC2">
            <w:pPr>
              <w:rPr>
                <w:rFonts w:ascii="Verdana" w:hAnsi="Verdana" w:cs="Calibri"/>
                <w:sz w:val="20"/>
                <w:szCs w:val="20"/>
              </w:rPr>
            </w:pPr>
            <w:r w:rsidRPr="00113B6A">
              <w:rPr>
                <w:rFonts w:ascii="Verdana" w:hAnsi="Verdana" w:cs="Calibri"/>
                <w:sz w:val="20"/>
                <w:szCs w:val="20"/>
              </w:rPr>
              <w:t xml:space="preserve">Dealers / Partnerships - Provide National and European listing of Hotels &amp; Guest Houses currently used as preferred accommodation Suppliers </w:t>
            </w:r>
            <w:r>
              <w:rPr>
                <w:rFonts w:ascii="Verdana" w:hAnsi="Verdana" w:cs="Calibri"/>
                <w:sz w:val="20"/>
                <w:szCs w:val="20"/>
              </w:rPr>
              <w:t>(Failure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rPr>
          <w:rFonts w:ascii="Verdana" w:hAnsi="Verdana" w:cs="Verdana"/>
          <w:b/>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1.4</w:t>
      </w:r>
    </w:p>
    <w:tbl>
      <w:tblPr>
        <w:tblW w:w="0" w:type="auto"/>
        <w:tblInd w:w="-459" w:type="dxa"/>
        <w:tblLayout w:type="fixed"/>
        <w:tblLook w:val="0000"/>
      </w:tblPr>
      <w:tblGrid>
        <w:gridCol w:w="6536"/>
        <w:gridCol w:w="1564"/>
        <w:gridCol w:w="1460"/>
      </w:tblGrid>
      <w:tr w:rsidR="00113B6A"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113B6A" w:rsidRPr="00113B6A" w:rsidRDefault="00113B6A" w:rsidP="009106C7">
            <w:pPr>
              <w:rPr>
                <w:rFonts w:ascii="Verdana" w:hAnsi="Verdana" w:cs="Calibri"/>
                <w:sz w:val="20"/>
                <w:szCs w:val="20"/>
              </w:rPr>
            </w:pPr>
            <w:r w:rsidRPr="00113B6A">
              <w:rPr>
                <w:rFonts w:ascii="Verdana" w:hAnsi="Verdana" w:cs="Calibri"/>
                <w:sz w:val="20"/>
                <w:szCs w:val="20"/>
              </w:rPr>
              <w:t>Comprehensive spending reports - Provide report samples</w:t>
            </w:r>
            <w:r>
              <w:rPr>
                <w:rFonts w:ascii="Verdana" w:hAnsi="Verdana" w:cs="Calibri"/>
                <w:sz w:val="20"/>
                <w:szCs w:val="20"/>
              </w:rPr>
              <w:t xml:space="preserve"> (S</w:t>
            </w:r>
            <w:r w:rsidRPr="00113B6A">
              <w:rPr>
                <w:rFonts w:ascii="Verdana" w:hAnsi="Verdana" w:cs="Calibri"/>
                <w:sz w:val="20"/>
                <w:szCs w:val="20"/>
              </w:rPr>
              <w:t xml:space="preserve">amples of reports have to be provided with your submission, </w:t>
            </w:r>
            <w:r>
              <w:rPr>
                <w:rFonts w:ascii="Verdana" w:hAnsi="Verdana" w:cs="Calibri"/>
                <w:sz w:val="20"/>
                <w:szCs w:val="20"/>
              </w:rPr>
              <w:t>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113B6A" w:rsidRPr="008E0FF0" w:rsidRDefault="00113B6A"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1.5</w:t>
      </w:r>
    </w:p>
    <w:tbl>
      <w:tblPr>
        <w:tblW w:w="0" w:type="auto"/>
        <w:tblInd w:w="-459" w:type="dxa"/>
        <w:tblLayout w:type="fixed"/>
        <w:tblLook w:val="0000"/>
      </w:tblPr>
      <w:tblGrid>
        <w:gridCol w:w="6536"/>
        <w:gridCol w:w="1564"/>
        <w:gridCol w:w="1460"/>
      </w:tblGrid>
      <w:tr w:rsidR="00113B6A"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113B6A" w:rsidRPr="00113B6A" w:rsidRDefault="00113B6A" w:rsidP="00113B6A">
            <w:pPr>
              <w:rPr>
                <w:rFonts w:ascii="Verdana" w:hAnsi="Verdana" w:cs="Calibri"/>
                <w:sz w:val="20"/>
                <w:szCs w:val="20"/>
              </w:rPr>
            </w:pPr>
            <w:r w:rsidRPr="00113B6A">
              <w:rPr>
                <w:rFonts w:ascii="Verdana" w:hAnsi="Verdana" w:cs="Calibri"/>
                <w:sz w:val="20"/>
                <w:szCs w:val="20"/>
              </w:rPr>
              <w:t xml:space="preserve">Confirm software used for all on-line bookings (Indicate this within the space provided below, </w:t>
            </w:r>
            <w:r>
              <w:rPr>
                <w:rFonts w:ascii="Verdana" w:hAnsi="Verdana" w:cs="Calibri"/>
                <w:sz w:val="20"/>
                <w:szCs w:val="20"/>
              </w:rPr>
              <w:t>failure to provide the information will lead to disqualification)</w:t>
            </w:r>
          </w:p>
        </w:tc>
        <w:tc>
          <w:tcPr>
            <w:tcW w:w="1564" w:type="dxa"/>
            <w:tcBorders>
              <w:top w:val="single" w:sz="4" w:space="0" w:color="000000"/>
              <w:left w:val="single" w:sz="4" w:space="0" w:color="000000"/>
              <w:bottom w:val="single" w:sz="4" w:space="0" w:color="000000"/>
            </w:tcBorders>
          </w:tcPr>
          <w:p w:rsidR="00113B6A" w:rsidRPr="008E0FF0" w:rsidRDefault="00113B6A"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D20CB5">
            <w:pPr>
              <w:pStyle w:val="PlainText"/>
              <w:spacing w:line="360" w:lineRule="auto"/>
              <w:rPr>
                <w:rFonts w:ascii="Verdana" w:hAnsi="Verdana"/>
              </w:rPr>
            </w:pPr>
            <w:r w:rsidRPr="008E0FF0">
              <w:rPr>
                <w:rFonts w:ascii="Verdana" w:hAnsi="Verdana"/>
              </w:rPr>
              <w:t>Not Comply</w:t>
            </w:r>
          </w:p>
        </w:tc>
      </w:tr>
      <w:tr w:rsidR="00113B6A"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113B6A" w:rsidRPr="008E0FF0" w:rsidRDefault="00113B6A"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13B6A" w:rsidRPr="008E0FF0" w:rsidRDefault="00113B6A"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D20CB5">
            <w:pPr>
              <w:snapToGrid w:val="0"/>
              <w:spacing w:line="360" w:lineRule="auto"/>
              <w:rPr>
                <w:rFonts w:ascii="Verdana" w:hAnsi="Verdana" w:cs="Verdana"/>
                <w:b/>
                <w:sz w:val="20"/>
                <w:szCs w:val="20"/>
                <w:shd w:val="clear" w:color="auto" w:fill="FF00FF"/>
              </w:rPr>
            </w:pPr>
          </w:p>
        </w:tc>
      </w:tr>
      <w:tr w:rsidR="00113B6A" w:rsidRPr="008E0FF0" w:rsidTr="009106C7">
        <w:trPr>
          <w:cantSplit/>
          <w:trHeight w:val="90"/>
        </w:trPr>
        <w:tc>
          <w:tcPr>
            <w:tcW w:w="9560" w:type="dxa"/>
            <w:gridSpan w:val="3"/>
            <w:tcBorders>
              <w:top w:val="single" w:sz="4" w:space="0" w:color="000000"/>
              <w:left w:val="single" w:sz="4" w:space="0" w:color="000000"/>
              <w:bottom w:val="single" w:sz="4" w:space="0" w:color="000000"/>
              <w:right w:val="single" w:sz="4" w:space="0" w:color="000000"/>
            </w:tcBorders>
          </w:tcPr>
          <w:p w:rsidR="00113B6A" w:rsidRPr="00113B6A" w:rsidRDefault="00113B6A" w:rsidP="00D20CB5">
            <w:pPr>
              <w:snapToGrid w:val="0"/>
              <w:spacing w:line="360" w:lineRule="auto"/>
              <w:rPr>
                <w:rFonts w:ascii="Verdana" w:hAnsi="Verdana" w:cs="Calibri"/>
                <w:b/>
                <w:sz w:val="20"/>
                <w:szCs w:val="20"/>
              </w:rPr>
            </w:pPr>
            <w:r w:rsidRPr="00113B6A">
              <w:rPr>
                <w:rFonts w:ascii="Verdana" w:hAnsi="Verdana" w:cs="Calibri"/>
                <w:b/>
                <w:sz w:val="20"/>
                <w:szCs w:val="20"/>
              </w:rPr>
              <w:t>Bidders Comment:</w:t>
            </w:r>
          </w:p>
        </w:tc>
      </w:tr>
    </w:tbl>
    <w:p w:rsidR="007C3B10" w:rsidRPr="008E0FF0" w:rsidRDefault="007C3B10" w:rsidP="007C3B10">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1.6</w:t>
      </w:r>
    </w:p>
    <w:tbl>
      <w:tblPr>
        <w:tblW w:w="0" w:type="auto"/>
        <w:tblInd w:w="-459" w:type="dxa"/>
        <w:tblLayout w:type="fixed"/>
        <w:tblLook w:val="0000"/>
      </w:tblPr>
      <w:tblGrid>
        <w:gridCol w:w="6536"/>
        <w:gridCol w:w="1564"/>
        <w:gridCol w:w="1460"/>
      </w:tblGrid>
      <w:tr w:rsidR="00113B6A"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113B6A" w:rsidRPr="00113B6A" w:rsidRDefault="00113B6A" w:rsidP="009106C7">
            <w:pPr>
              <w:rPr>
                <w:rFonts w:ascii="Verdana" w:hAnsi="Verdana" w:cs="Calibri"/>
                <w:sz w:val="20"/>
                <w:szCs w:val="20"/>
              </w:rPr>
            </w:pPr>
            <w:r w:rsidRPr="00113B6A">
              <w:rPr>
                <w:rFonts w:ascii="Verdana" w:hAnsi="Verdana" w:cs="Calibri"/>
                <w:sz w:val="20"/>
                <w:szCs w:val="20"/>
              </w:rPr>
              <w:t xml:space="preserve">Provide details of VIP Traveller Management. </w:t>
            </w:r>
            <w:r>
              <w:rPr>
                <w:rFonts w:ascii="Verdana" w:hAnsi="Verdana" w:cs="Calibri"/>
                <w:sz w:val="20"/>
                <w:szCs w:val="20"/>
              </w:rPr>
              <w:t>(Failure to provide proof with your submission will lead to disqualification)</w:t>
            </w:r>
          </w:p>
        </w:tc>
        <w:tc>
          <w:tcPr>
            <w:tcW w:w="1564" w:type="dxa"/>
            <w:tcBorders>
              <w:top w:val="single" w:sz="4" w:space="0" w:color="000000"/>
              <w:left w:val="single" w:sz="4" w:space="0" w:color="000000"/>
              <w:bottom w:val="single" w:sz="4" w:space="0" w:color="000000"/>
            </w:tcBorders>
          </w:tcPr>
          <w:p w:rsidR="00113B6A" w:rsidRPr="008E0FF0" w:rsidRDefault="00113B6A"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D20CB5">
            <w:pPr>
              <w:pStyle w:val="PlainText"/>
              <w:spacing w:line="360" w:lineRule="auto"/>
              <w:rPr>
                <w:rFonts w:ascii="Verdana" w:hAnsi="Verdana"/>
              </w:rPr>
            </w:pPr>
            <w:r w:rsidRPr="008E0FF0">
              <w:rPr>
                <w:rFonts w:ascii="Verdana" w:hAnsi="Verdana"/>
              </w:rPr>
              <w:t>Not Comply</w:t>
            </w:r>
          </w:p>
        </w:tc>
      </w:tr>
      <w:tr w:rsidR="00113B6A"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113B6A" w:rsidRPr="008E0FF0" w:rsidRDefault="00113B6A"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113B6A" w:rsidRPr="008E0FF0" w:rsidRDefault="00113B6A"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113B6A" w:rsidRPr="008E0FF0" w:rsidRDefault="00113B6A" w:rsidP="00D20CB5">
            <w:pPr>
              <w:snapToGrid w:val="0"/>
              <w:spacing w:line="360" w:lineRule="auto"/>
              <w:rPr>
                <w:rFonts w:ascii="Verdana" w:hAnsi="Verdana" w:cs="Verdana"/>
                <w:b/>
                <w:sz w:val="20"/>
                <w:szCs w:val="20"/>
                <w:shd w:val="clear" w:color="auto" w:fill="FF00FF"/>
              </w:rPr>
            </w:pPr>
          </w:p>
        </w:tc>
      </w:tr>
    </w:tbl>
    <w:p w:rsidR="007C3B10" w:rsidRPr="008E0FF0" w:rsidRDefault="007C3B10" w:rsidP="007C3B10">
      <w:pPr>
        <w:spacing w:line="360" w:lineRule="auto"/>
        <w:rPr>
          <w:rFonts w:ascii="Verdana" w:hAnsi="Verdana" w:cs="Verdana"/>
          <w:b/>
          <w:sz w:val="20"/>
          <w:szCs w:val="2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2" w:name="_Toc360622407"/>
      <w:r>
        <w:rPr>
          <w:color w:val="000080"/>
        </w:rPr>
        <w:lastRenderedPageBreak/>
        <w:t>Pricing</w:t>
      </w:r>
      <w:bookmarkEnd w:id="42"/>
    </w:p>
    <w:p w:rsidR="00C7369D" w:rsidRPr="00927BBE" w:rsidRDefault="00C7369D" w:rsidP="00C7369D">
      <w:pPr>
        <w:rPr>
          <w:rFonts w:ascii="Arial" w:hAnsi="Arial" w:cs="Arial"/>
          <w:color w:val="0D0D0D" w:themeColor="text1" w:themeTint="F2"/>
          <w:sz w:val="20"/>
          <w:szCs w:val="20"/>
        </w:rPr>
      </w:pPr>
    </w:p>
    <w:tbl>
      <w:tblPr>
        <w:tblStyle w:val="TableGrid"/>
        <w:tblW w:w="0" w:type="auto"/>
        <w:tblLook w:val="04A0"/>
      </w:tblPr>
      <w:tblGrid>
        <w:gridCol w:w="3579"/>
        <w:gridCol w:w="3189"/>
        <w:gridCol w:w="2808"/>
      </w:tblGrid>
      <w:tr w:rsidR="009106C7" w:rsidTr="009106C7">
        <w:tc>
          <w:tcPr>
            <w:tcW w:w="3579" w:type="dxa"/>
          </w:tcPr>
          <w:p w:rsidR="009106C7" w:rsidRPr="00513AA9" w:rsidRDefault="009106C7" w:rsidP="009106C7">
            <w:pPr>
              <w:jc w:val="center"/>
              <w:rPr>
                <w:b/>
              </w:rPr>
            </w:pPr>
            <w:r w:rsidRPr="00513AA9">
              <w:rPr>
                <w:b/>
              </w:rPr>
              <w:t>BOOKING TYPE</w:t>
            </w:r>
          </w:p>
        </w:tc>
        <w:tc>
          <w:tcPr>
            <w:tcW w:w="3189" w:type="dxa"/>
          </w:tcPr>
          <w:p w:rsidR="009106C7" w:rsidRPr="00513AA9" w:rsidRDefault="009106C7" w:rsidP="009106C7">
            <w:pPr>
              <w:jc w:val="center"/>
              <w:rPr>
                <w:b/>
              </w:rPr>
            </w:pPr>
            <w:r w:rsidRPr="00513AA9">
              <w:rPr>
                <w:b/>
              </w:rPr>
              <w:t>TOTAL COST EXCL. VAT</w:t>
            </w:r>
            <w:r>
              <w:rPr>
                <w:b/>
              </w:rPr>
              <w:t xml:space="preserve"> PER BOOKING</w:t>
            </w:r>
          </w:p>
        </w:tc>
        <w:tc>
          <w:tcPr>
            <w:tcW w:w="2808" w:type="dxa"/>
          </w:tcPr>
          <w:p w:rsidR="009106C7" w:rsidRPr="00513AA9" w:rsidRDefault="009106C7" w:rsidP="009106C7">
            <w:pPr>
              <w:jc w:val="center"/>
              <w:rPr>
                <w:b/>
              </w:rPr>
            </w:pPr>
            <w:r w:rsidRPr="00513AA9">
              <w:rPr>
                <w:b/>
              </w:rPr>
              <w:t>TOTAL COST EXCL. VAT</w:t>
            </w:r>
            <w:r>
              <w:rPr>
                <w:b/>
              </w:rPr>
              <w:t xml:space="preserve"> PER BOOKING</w:t>
            </w:r>
          </w:p>
        </w:tc>
      </w:tr>
      <w:tr w:rsidR="009106C7" w:rsidTr="009106C7">
        <w:tc>
          <w:tcPr>
            <w:tcW w:w="3579" w:type="dxa"/>
          </w:tcPr>
          <w:p w:rsidR="009106C7" w:rsidRPr="00513AA9" w:rsidRDefault="009106C7" w:rsidP="009106C7">
            <w:pPr>
              <w:jc w:val="center"/>
              <w:rPr>
                <w:b/>
              </w:rPr>
            </w:pPr>
            <w:r>
              <w:rPr>
                <w:b/>
              </w:rPr>
              <w:t>AIR FARES</w:t>
            </w:r>
          </w:p>
        </w:tc>
        <w:tc>
          <w:tcPr>
            <w:tcW w:w="3189" w:type="dxa"/>
          </w:tcPr>
          <w:p w:rsidR="009106C7" w:rsidRPr="00513AA9" w:rsidRDefault="009106C7" w:rsidP="009106C7">
            <w:pPr>
              <w:jc w:val="center"/>
              <w:rPr>
                <w:b/>
              </w:rPr>
            </w:pPr>
            <w:r>
              <w:rPr>
                <w:b/>
              </w:rPr>
              <w:t>Complete by Agent</w:t>
            </w:r>
          </w:p>
        </w:tc>
        <w:tc>
          <w:tcPr>
            <w:tcW w:w="2808" w:type="dxa"/>
          </w:tcPr>
          <w:p w:rsidR="009106C7" w:rsidRPr="00513AA9" w:rsidRDefault="009106C7" w:rsidP="009106C7">
            <w:pPr>
              <w:jc w:val="center"/>
              <w:rPr>
                <w:b/>
              </w:rPr>
            </w:pPr>
            <w:r>
              <w:rPr>
                <w:b/>
              </w:rPr>
              <w:t>On-Line by NHLS</w:t>
            </w:r>
          </w:p>
        </w:tc>
      </w:tr>
      <w:tr w:rsidR="009106C7" w:rsidTr="009106C7">
        <w:tc>
          <w:tcPr>
            <w:tcW w:w="3579" w:type="dxa"/>
          </w:tcPr>
          <w:p w:rsidR="009106C7" w:rsidRDefault="009106C7" w:rsidP="009106C7">
            <w:r>
              <w:t>National flights (all classes, any airline)</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International flights (all classes, any airline)</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Pr>
          <w:p w:rsidR="009106C7" w:rsidRDefault="009106C7" w:rsidP="009106C7">
            <w:r>
              <w:t>Flight changes, ticket re-issue / cancellations</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jc w:val="center"/>
              <w:rPr>
                <w:b/>
              </w:rPr>
            </w:pPr>
            <w:r>
              <w:rPr>
                <w:b/>
              </w:rPr>
              <w:t>ACCOMMODATION</w:t>
            </w:r>
          </w:p>
        </w:tc>
        <w:tc>
          <w:tcPr>
            <w:tcW w:w="3189" w:type="dxa"/>
            <w:tcBorders>
              <w:top w:val="single" w:sz="4" w:space="0" w:color="auto"/>
            </w:tcBorders>
          </w:tcPr>
          <w:p w:rsidR="009106C7" w:rsidRPr="00513AA9" w:rsidRDefault="009106C7" w:rsidP="009106C7">
            <w:pPr>
              <w:jc w:val="center"/>
              <w:rPr>
                <w:b/>
              </w:rPr>
            </w:pPr>
          </w:p>
        </w:tc>
        <w:tc>
          <w:tcPr>
            <w:tcW w:w="2808" w:type="dxa"/>
            <w:tcBorders>
              <w:top w:val="single" w:sz="4" w:space="0" w:color="auto"/>
            </w:tcBorders>
          </w:tcPr>
          <w:p w:rsidR="009106C7" w:rsidRPr="00513AA9" w:rsidRDefault="009106C7" w:rsidP="009106C7">
            <w:pPr>
              <w:jc w:val="center"/>
              <w:rPr>
                <w:b/>
              </w:rPr>
            </w:pPr>
          </w:p>
        </w:tc>
      </w:tr>
      <w:tr w:rsidR="009106C7" w:rsidTr="009106C7">
        <w:tc>
          <w:tcPr>
            <w:tcW w:w="3579" w:type="dxa"/>
          </w:tcPr>
          <w:p w:rsidR="009106C7" w:rsidRDefault="009106C7" w:rsidP="009106C7">
            <w:r>
              <w:t>National bookings (all classes, any airline)</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Bill-back fee per person</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International bookings (all classes, any airline)</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Pr>
          <w:p w:rsidR="009106C7" w:rsidRDefault="009106C7" w:rsidP="009106C7">
            <w:r>
              <w:t>Bill-back fee per person</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jc w:val="center"/>
              <w:rPr>
                <w:b/>
              </w:rPr>
            </w:pPr>
            <w:r>
              <w:rPr>
                <w:b/>
              </w:rPr>
              <w:t>CAR RENTAL</w:t>
            </w:r>
          </w:p>
        </w:tc>
        <w:tc>
          <w:tcPr>
            <w:tcW w:w="3189" w:type="dxa"/>
            <w:tcBorders>
              <w:top w:val="single" w:sz="4" w:space="0" w:color="auto"/>
              <w:bottom w:val="single" w:sz="4" w:space="0" w:color="000000" w:themeColor="text1"/>
            </w:tcBorders>
          </w:tcPr>
          <w:p w:rsidR="009106C7" w:rsidRPr="00513AA9" w:rsidRDefault="009106C7" w:rsidP="009106C7">
            <w:pPr>
              <w:jc w:val="center"/>
              <w:rPr>
                <w:b/>
              </w:rPr>
            </w:pPr>
          </w:p>
        </w:tc>
        <w:tc>
          <w:tcPr>
            <w:tcW w:w="2808" w:type="dxa"/>
            <w:tcBorders>
              <w:top w:val="single" w:sz="4" w:space="0" w:color="auto"/>
              <w:bottom w:val="single" w:sz="4" w:space="0" w:color="000000" w:themeColor="text1"/>
            </w:tcBorders>
          </w:tcPr>
          <w:p w:rsidR="009106C7" w:rsidRPr="00513AA9" w:rsidRDefault="009106C7" w:rsidP="009106C7">
            <w:pPr>
              <w:jc w:val="center"/>
              <w:rPr>
                <w:b/>
              </w:rPr>
            </w:pPr>
          </w:p>
        </w:tc>
      </w:tr>
      <w:tr w:rsidR="009106C7" w:rsidTr="009106C7">
        <w:tc>
          <w:tcPr>
            <w:tcW w:w="3579" w:type="dxa"/>
          </w:tcPr>
          <w:p w:rsidR="009106C7" w:rsidRDefault="009106C7" w:rsidP="009106C7">
            <w:r>
              <w:t>National bookings</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Pr>
          <w:p w:rsidR="009106C7" w:rsidRDefault="009106C7" w:rsidP="009106C7">
            <w:r>
              <w:t>Booking changes</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jc w:val="center"/>
              <w:rPr>
                <w:b/>
              </w:rPr>
            </w:pPr>
            <w:r>
              <w:rPr>
                <w:b/>
              </w:rPr>
              <w:t>PACKAGE BOOKINGS</w:t>
            </w:r>
          </w:p>
        </w:tc>
        <w:tc>
          <w:tcPr>
            <w:tcW w:w="3189" w:type="dxa"/>
            <w:tcBorders>
              <w:top w:val="single" w:sz="4" w:space="0" w:color="auto"/>
            </w:tcBorders>
          </w:tcPr>
          <w:p w:rsidR="009106C7" w:rsidRPr="00513AA9" w:rsidRDefault="009106C7" w:rsidP="009106C7">
            <w:pPr>
              <w:jc w:val="center"/>
              <w:rPr>
                <w:b/>
              </w:rPr>
            </w:pPr>
          </w:p>
        </w:tc>
        <w:tc>
          <w:tcPr>
            <w:tcW w:w="2808" w:type="dxa"/>
            <w:tcBorders>
              <w:top w:val="single" w:sz="4" w:space="0" w:color="auto"/>
            </w:tcBorders>
          </w:tcPr>
          <w:p w:rsidR="009106C7" w:rsidRPr="00513AA9" w:rsidRDefault="009106C7" w:rsidP="009106C7">
            <w:pPr>
              <w:jc w:val="center"/>
              <w:rPr>
                <w:b/>
              </w:rPr>
            </w:pPr>
          </w:p>
        </w:tc>
      </w:tr>
      <w:tr w:rsidR="009106C7" w:rsidTr="009106C7">
        <w:tc>
          <w:tcPr>
            <w:tcW w:w="3579" w:type="dxa"/>
          </w:tcPr>
          <w:p w:rsidR="009106C7" w:rsidRDefault="009106C7" w:rsidP="009106C7">
            <w:r>
              <w:t>National flight, car rental and accommodation</w:t>
            </w:r>
          </w:p>
        </w:tc>
        <w:tc>
          <w:tcPr>
            <w:tcW w:w="3189" w:type="dxa"/>
          </w:tcPr>
          <w:p w:rsidR="009106C7" w:rsidRDefault="009106C7" w:rsidP="009106C7">
            <w:r>
              <w:t>R</w:t>
            </w:r>
          </w:p>
        </w:tc>
        <w:tc>
          <w:tcPr>
            <w:tcW w:w="2808" w:type="dxa"/>
          </w:tcPr>
          <w:p w:rsidR="009106C7" w:rsidRDefault="009106C7" w:rsidP="009106C7"/>
        </w:tc>
      </w:tr>
      <w:tr w:rsidR="009106C7" w:rsidTr="009106C7">
        <w:tc>
          <w:tcPr>
            <w:tcW w:w="3579" w:type="dxa"/>
          </w:tcPr>
          <w:p w:rsidR="009106C7" w:rsidRDefault="009106C7" w:rsidP="009106C7">
            <w:r>
              <w:t>National flight and car rental</w:t>
            </w:r>
          </w:p>
        </w:tc>
        <w:tc>
          <w:tcPr>
            <w:tcW w:w="3189" w:type="dxa"/>
          </w:tcPr>
          <w:p w:rsidR="009106C7" w:rsidRDefault="009106C7" w:rsidP="009106C7">
            <w:r>
              <w:t>R</w:t>
            </w:r>
          </w:p>
        </w:tc>
        <w:tc>
          <w:tcPr>
            <w:tcW w:w="2808" w:type="dxa"/>
          </w:tcPr>
          <w:p w:rsidR="009106C7" w:rsidRDefault="009106C7" w:rsidP="009106C7"/>
        </w:tc>
      </w:tr>
      <w:tr w:rsidR="009106C7" w:rsidTr="009106C7">
        <w:tc>
          <w:tcPr>
            <w:tcW w:w="3579" w:type="dxa"/>
          </w:tcPr>
          <w:p w:rsidR="009106C7" w:rsidRDefault="009106C7" w:rsidP="009106C7">
            <w:r>
              <w:t>National flight and accommodation</w:t>
            </w:r>
          </w:p>
        </w:tc>
        <w:tc>
          <w:tcPr>
            <w:tcW w:w="3189" w:type="dxa"/>
          </w:tcPr>
          <w:p w:rsidR="009106C7" w:rsidRDefault="009106C7" w:rsidP="009106C7">
            <w:r>
              <w:t>R</w:t>
            </w:r>
          </w:p>
        </w:tc>
        <w:tc>
          <w:tcPr>
            <w:tcW w:w="2808" w:type="dxa"/>
          </w:tcPr>
          <w:p w:rsidR="009106C7" w:rsidRDefault="009106C7" w:rsidP="009106C7"/>
        </w:tc>
      </w:tr>
      <w:tr w:rsidR="009106C7" w:rsidTr="009106C7">
        <w:tc>
          <w:tcPr>
            <w:tcW w:w="3579" w:type="dxa"/>
          </w:tcPr>
          <w:p w:rsidR="009106C7" w:rsidRDefault="009106C7" w:rsidP="009106C7">
            <w:r>
              <w:t>Car rental and accommodation</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International flight and accommodation</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jc w:val="center"/>
              <w:rPr>
                <w:b/>
              </w:rPr>
            </w:pPr>
            <w:r>
              <w:rPr>
                <w:b/>
              </w:rPr>
              <w:t>RAILWAY / BUS / SCHUTTLE</w:t>
            </w:r>
          </w:p>
        </w:tc>
        <w:tc>
          <w:tcPr>
            <w:tcW w:w="3189" w:type="dxa"/>
            <w:tcBorders>
              <w:top w:val="single" w:sz="4" w:space="0" w:color="auto"/>
            </w:tcBorders>
          </w:tcPr>
          <w:p w:rsidR="009106C7" w:rsidRPr="00513AA9" w:rsidRDefault="009106C7" w:rsidP="009106C7">
            <w:pPr>
              <w:jc w:val="center"/>
              <w:rPr>
                <w:b/>
              </w:rPr>
            </w:pPr>
          </w:p>
        </w:tc>
        <w:tc>
          <w:tcPr>
            <w:tcW w:w="2808" w:type="dxa"/>
            <w:tcBorders>
              <w:top w:val="single" w:sz="4" w:space="0" w:color="auto"/>
            </w:tcBorders>
          </w:tcPr>
          <w:p w:rsidR="009106C7" w:rsidRPr="00513AA9" w:rsidRDefault="009106C7" w:rsidP="009106C7">
            <w:pPr>
              <w:jc w:val="center"/>
              <w:rPr>
                <w:b/>
              </w:rPr>
            </w:pPr>
          </w:p>
        </w:tc>
      </w:tr>
      <w:tr w:rsidR="009106C7" w:rsidTr="009106C7">
        <w:tc>
          <w:tcPr>
            <w:tcW w:w="3579" w:type="dxa"/>
          </w:tcPr>
          <w:p w:rsidR="009106C7" w:rsidRDefault="009106C7" w:rsidP="009106C7">
            <w:r>
              <w:t>National bookings</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International bookings</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jc w:val="center"/>
              <w:rPr>
                <w:b/>
              </w:rPr>
            </w:pPr>
            <w:r>
              <w:rPr>
                <w:b/>
              </w:rPr>
              <w:t>OTHER</w:t>
            </w:r>
          </w:p>
        </w:tc>
        <w:tc>
          <w:tcPr>
            <w:tcW w:w="3189" w:type="dxa"/>
            <w:tcBorders>
              <w:top w:val="single" w:sz="4" w:space="0" w:color="auto"/>
            </w:tcBorders>
          </w:tcPr>
          <w:p w:rsidR="009106C7" w:rsidRPr="00513AA9" w:rsidRDefault="009106C7" w:rsidP="009106C7">
            <w:pPr>
              <w:jc w:val="center"/>
              <w:rPr>
                <w:b/>
              </w:rPr>
            </w:pPr>
          </w:p>
        </w:tc>
        <w:tc>
          <w:tcPr>
            <w:tcW w:w="2808" w:type="dxa"/>
            <w:tcBorders>
              <w:top w:val="single" w:sz="4" w:space="0" w:color="auto"/>
            </w:tcBorders>
          </w:tcPr>
          <w:p w:rsidR="009106C7" w:rsidRPr="00513AA9" w:rsidRDefault="009106C7" w:rsidP="009106C7">
            <w:pPr>
              <w:jc w:val="center"/>
              <w:rPr>
                <w:b/>
              </w:rPr>
            </w:pPr>
          </w:p>
        </w:tc>
      </w:tr>
      <w:tr w:rsidR="009106C7" w:rsidTr="009106C7">
        <w:tc>
          <w:tcPr>
            <w:tcW w:w="3579" w:type="dxa"/>
          </w:tcPr>
          <w:p w:rsidR="009106C7" w:rsidRDefault="009106C7" w:rsidP="009106C7">
            <w:r>
              <w:t xml:space="preserve">Visa &amp; Passport per </w:t>
            </w:r>
            <w:r w:rsidRPr="00583E7F">
              <w:rPr>
                <w:color w:val="FF0000"/>
              </w:rPr>
              <w:t>person (confirm what is included and excluded in pricing)</w:t>
            </w:r>
          </w:p>
        </w:tc>
        <w:tc>
          <w:tcPr>
            <w:tcW w:w="3189" w:type="dxa"/>
            <w:tcBorders>
              <w:bottom w:val="single" w:sz="4" w:space="0" w:color="000000" w:themeColor="text1"/>
            </w:tcBorders>
          </w:tcPr>
          <w:p w:rsidR="009106C7" w:rsidRDefault="009106C7" w:rsidP="009106C7">
            <w:r>
              <w:t>R</w:t>
            </w:r>
          </w:p>
        </w:tc>
        <w:tc>
          <w:tcPr>
            <w:tcW w:w="2808" w:type="dxa"/>
            <w:tcBorders>
              <w:bottom w:val="single" w:sz="4" w:space="0" w:color="000000" w:themeColor="text1"/>
            </w:tcBorders>
          </w:tcPr>
          <w:p w:rsidR="009106C7" w:rsidRDefault="009106C7" w:rsidP="009106C7"/>
        </w:tc>
      </w:tr>
      <w:tr w:rsidR="009106C7" w:rsidTr="009106C7">
        <w:tc>
          <w:tcPr>
            <w:tcW w:w="3579" w:type="dxa"/>
          </w:tcPr>
          <w:p w:rsidR="009106C7" w:rsidRDefault="009106C7" w:rsidP="009106C7">
            <w:r>
              <w:t>Airport transfers per person</w:t>
            </w:r>
          </w:p>
        </w:tc>
        <w:tc>
          <w:tcPr>
            <w:tcW w:w="3189" w:type="dxa"/>
            <w:tcBorders>
              <w:bottom w:val="single" w:sz="4" w:space="0" w:color="auto"/>
            </w:tcBorders>
          </w:tcPr>
          <w:p w:rsidR="009106C7" w:rsidRDefault="009106C7" w:rsidP="009106C7">
            <w:r>
              <w:t>R</w:t>
            </w:r>
          </w:p>
        </w:tc>
        <w:tc>
          <w:tcPr>
            <w:tcW w:w="2808" w:type="dxa"/>
            <w:tcBorders>
              <w:bottom w:val="single" w:sz="4" w:space="0" w:color="auto"/>
            </w:tcBorders>
          </w:tcPr>
          <w:p w:rsidR="009106C7" w:rsidRDefault="009106C7" w:rsidP="009106C7"/>
        </w:tc>
      </w:tr>
      <w:tr w:rsidR="009106C7" w:rsidTr="009106C7">
        <w:tc>
          <w:tcPr>
            <w:tcW w:w="3579" w:type="dxa"/>
            <w:tcBorders>
              <w:right w:val="nil"/>
            </w:tcBorders>
          </w:tcPr>
          <w:p w:rsidR="009106C7" w:rsidRDefault="009106C7" w:rsidP="009106C7"/>
        </w:tc>
        <w:tc>
          <w:tcPr>
            <w:tcW w:w="3189" w:type="dxa"/>
            <w:tcBorders>
              <w:top w:val="single" w:sz="4" w:space="0" w:color="auto"/>
              <w:left w:val="nil"/>
              <w:bottom w:val="single" w:sz="4" w:space="0" w:color="auto"/>
              <w:right w:val="single" w:sz="4" w:space="0" w:color="auto"/>
            </w:tcBorders>
          </w:tcPr>
          <w:p w:rsidR="009106C7" w:rsidRDefault="009106C7" w:rsidP="009106C7"/>
        </w:tc>
        <w:tc>
          <w:tcPr>
            <w:tcW w:w="2808" w:type="dxa"/>
            <w:tcBorders>
              <w:top w:val="single" w:sz="4" w:space="0" w:color="auto"/>
              <w:left w:val="nil"/>
              <w:bottom w:val="single" w:sz="4" w:space="0" w:color="auto"/>
              <w:right w:val="single" w:sz="4" w:space="0" w:color="auto"/>
            </w:tcBorders>
          </w:tcPr>
          <w:p w:rsidR="009106C7" w:rsidRDefault="009106C7" w:rsidP="009106C7"/>
        </w:tc>
      </w:tr>
      <w:tr w:rsidR="009106C7" w:rsidTr="009106C7">
        <w:tc>
          <w:tcPr>
            <w:tcW w:w="3579" w:type="dxa"/>
          </w:tcPr>
          <w:p w:rsidR="009106C7" w:rsidRPr="00513AA9" w:rsidRDefault="009106C7" w:rsidP="009106C7">
            <w:pPr>
              <w:rPr>
                <w:b/>
              </w:rPr>
            </w:pPr>
            <w:r>
              <w:rPr>
                <w:b/>
              </w:rPr>
              <w:t>CONFERENCES (including accommodation, transport, meals, conference venue and set-up)</w:t>
            </w:r>
          </w:p>
        </w:tc>
        <w:tc>
          <w:tcPr>
            <w:tcW w:w="3189" w:type="dxa"/>
            <w:tcBorders>
              <w:top w:val="single" w:sz="4" w:space="0" w:color="auto"/>
            </w:tcBorders>
          </w:tcPr>
          <w:p w:rsidR="009106C7" w:rsidRDefault="009106C7" w:rsidP="009106C7"/>
        </w:tc>
        <w:tc>
          <w:tcPr>
            <w:tcW w:w="2808" w:type="dxa"/>
            <w:tcBorders>
              <w:top w:val="single" w:sz="4" w:space="0" w:color="auto"/>
            </w:tcBorders>
          </w:tcPr>
          <w:p w:rsidR="009106C7" w:rsidRDefault="009106C7" w:rsidP="009106C7"/>
        </w:tc>
      </w:tr>
      <w:tr w:rsidR="009106C7" w:rsidTr="009106C7">
        <w:tc>
          <w:tcPr>
            <w:tcW w:w="3579" w:type="dxa"/>
          </w:tcPr>
          <w:p w:rsidR="009106C7" w:rsidRDefault="009106C7" w:rsidP="009106C7">
            <w:r>
              <w:t>National bookings</w:t>
            </w:r>
          </w:p>
        </w:tc>
        <w:tc>
          <w:tcPr>
            <w:tcW w:w="3189" w:type="dxa"/>
          </w:tcPr>
          <w:p w:rsidR="009106C7" w:rsidRDefault="009106C7" w:rsidP="009106C7">
            <w:r>
              <w:t>Confirm pricing structure and fees</w:t>
            </w:r>
          </w:p>
        </w:tc>
        <w:tc>
          <w:tcPr>
            <w:tcW w:w="2808" w:type="dxa"/>
          </w:tcPr>
          <w:p w:rsidR="009106C7" w:rsidRDefault="009106C7" w:rsidP="009106C7"/>
        </w:tc>
      </w:tr>
      <w:tr w:rsidR="009106C7" w:rsidTr="009106C7">
        <w:tc>
          <w:tcPr>
            <w:tcW w:w="3579" w:type="dxa"/>
          </w:tcPr>
          <w:p w:rsidR="009106C7" w:rsidRDefault="009106C7" w:rsidP="009106C7">
            <w:r>
              <w:t>International bookings</w:t>
            </w:r>
          </w:p>
        </w:tc>
        <w:tc>
          <w:tcPr>
            <w:tcW w:w="3189" w:type="dxa"/>
          </w:tcPr>
          <w:p w:rsidR="009106C7" w:rsidRDefault="009106C7" w:rsidP="009106C7">
            <w:r>
              <w:t xml:space="preserve">Confirm pricing structure and </w:t>
            </w:r>
            <w:r>
              <w:lastRenderedPageBreak/>
              <w:t>fees</w:t>
            </w:r>
          </w:p>
        </w:tc>
        <w:tc>
          <w:tcPr>
            <w:tcW w:w="2808" w:type="dxa"/>
          </w:tcPr>
          <w:p w:rsidR="009106C7" w:rsidRDefault="009106C7" w:rsidP="009106C7"/>
        </w:tc>
      </w:tr>
    </w:tbl>
    <w:p w:rsidR="009106C7" w:rsidRDefault="009106C7" w:rsidP="009106C7"/>
    <w:p w:rsidR="009106C7" w:rsidRPr="00F05A80" w:rsidRDefault="009106C7" w:rsidP="009106C7">
      <w:pPr>
        <w:rPr>
          <w:color w:val="FF0000"/>
        </w:rPr>
      </w:pPr>
      <w:r>
        <w:tab/>
      </w:r>
      <w:r>
        <w:tab/>
      </w:r>
      <w:r>
        <w:tab/>
      </w:r>
      <w:r>
        <w:tab/>
      </w:r>
      <w:r>
        <w:tab/>
      </w:r>
      <w:r>
        <w:tab/>
      </w:r>
      <w:r>
        <w:tab/>
      </w:r>
      <w:r w:rsidRPr="00F05A80">
        <w:rPr>
          <w:color w:val="FF0000"/>
        </w:rPr>
        <w:t>FOR ON-LINE FACILITY</w:t>
      </w:r>
    </w:p>
    <w:p w:rsidR="009106C7" w:rsidRPr="00F05A80" w:rsidRDefault="009106C7" w:rsidP="009106C7">
      <w:pPr>
        <w:rPr>
          <w:color w:val="FF0000"/>
        </w:rPr>
      </w:pPr>
      <w:r w:rsidRPr="00F05A80">
        <w:rPr>
          <w:color w:val="FF0000"/>
        </w:rPr>
        <w:t xml:space="preserve">Confirm additional pricing for software, training, etc. and provide full details </w:t>
      </w: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C013A1">
        <w:rPr>
          <w:rFonts w:ascii="Verdana" w:eastAsia="Arial Unicode MS" w:hAnsi="Verdana" w:cs="Arial"/>
          <w:b/>
          <w:sz w:val="20"/>
          <w:szCs w:val="20"/>
        </w:rPr>
        <w:t>RFB</w:t>
      </w:r>
      <w:r w:rsidR="00E94EDD" w:rsidRPr="00C013A1">
        <w:rPr>
          <w:rFonts w:ascii="Verdana" w:eastAsia="Arial Unicode MS" w:hAnsi="Verdana" w:cs="Arial"/>
          <w:b/>
          <w:sz w:val="20"/>
          <w:szCs w:val="20"/>
        </w:rPr>
        <w:t xml:space="preserve"> N</w:t>
      </w:r>
      <w:r w:rsidRPr="00C013A1">
        <w:rPr>
          <w:rFonts w:ascii="Verdana" w:eastAsia="Arial Unicode MS" w:hAnsi="Verdana" w:cs="Arial"/>
          <w:b/>
          <w:sz w:val="20"/>
          <w:szCs w:val="20"/>
        </w:rPr>
        <w:t>o</w:t>
      </w:r>
      <w:r w:rsidR="00303BB3" w:rsidRPr="00C013A1">
        <w:rPr>
          <w:rFonts w:ascii="Verdana" w:eastAsia="Arial Unicode MS" w:hAnsi="Verdana" w:cs="Arial"/>
          <w:b/>
          <w:sz w:val="20"/>
          <w:szCs w:val="20"/>
        </w:rPr>
        <w:t>: 0</w:t>
      </w:r>
      <w:r w:rsidR="009B7F71">
        <w:rPr>
          <w:rFonts w:ascii="Verdana" w:eastAsia="Arial Unicode MS" w:hAnsi="Verdana" w:cs="Arial"/>
          <w:b/>
          <w:sz w:val="20"/>
          <w:szCs w:val="20"/>
        </w:rPr>
        <w:t>4</w:t>
      </w:r>
      <w:r w:rsidR="00505829">
        <w:rPr>
          <w:rFonts w:ascii="Verdana" w:eastAsia="Arial Unicode MS" w:hAnsi="Verdana" w:cs="Arial"/>
          <w:b/>
          <w:sz w:val="20"/>
          <w:szCs w:val="20"/>
        </w:rPr>
        <w:t>5</w:t>
      </w:r>
      <w:r w:rsidR="00303BB3" w:rsidRPr="00C013A1">
        <w:rPr>
          <w:rFonts w:ascii="Verdana" w:eastAsia="Arial Unicode MS" w:hAnsi="Verdana" w:cs="Arial"/>
          <w:b/>
          <w:sz w:val="20"/>
          <w:szCs w:val="20"/>
        </w:rPr>
        <w:t>/13-14</w:t>
      </w:r>
      <w:r w:rsidRPr="00C013A1">
        <w:rPr>
          <w:rFonts w:ascii="Verdana" w:eastAsia="Arial Unicode MS" w:hAnsi="Verdana" w:cs="Arial"/>
          <w:sz w:val="20"/>
          <w:szCs w:val="20"/>
        </w:rPr>
        <w:t xml:space="preserve"> General Conditions, The Requirement and all other </w:t>
      </w:r>
      <w:proofErr w:type="spellStart"/>
      <w:r w:rsidR="00303BB3" w:rsidRPr="00C013A1">
        <w:rPr>
          <w:rFonts w:ascii="Verdana" w:eastAsia="Arial Unicode MS" w:hAnsi="Verdana" w:cs="Arial"/>
          <w:sz w:val="20"/>
          <w:szCs w:val="20"/>
        </w:rPr>
        <w:t>Annexures</w:t>
      </w:r>
      <w:proofErr w:type="spellEnd"/>
      <w:r w:rsidRPr="00C013A1">
        <w:rPr>
          <w:rFonts w:ascii="Verdana" w:eastAsia="Arial Unicode MS" w:hAnsi="Verdana" w:cs="Arial"/>
          <w:sz w:val="20"/>
          <w:szCs w:val="20"/>
        </w:rPr>
        <w:t xml:space="preserve"> to the Tender Document, we offer to provide </w:t>
      </w:r>
    </w:p>
    <w:p w:rsidR="00BB7ED6" w:rsidRPr="00C7369D" w:rsidRDefault="00505829"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505829">
        <w:rPr>
          <w:rFonts w:ascii="Verdana" w:eastAsia="Arial Unicode MS" w:hAnsi="Verdana" w:cs="Arial"/>
          <w:b/>
          <w:sz w:val="20"/>
          <w:szCs w:val="20"/>
        </w:rPr>
        <w:t>PROVISION OF TRAVEL SERVICES TO THE NHLS</w:t>
      </w:r>
      <w:r w:rsidR="00BB7ED6" w:rsidRPr="00C7369D">
        <w:rPr>
          <w:rFonts w:ascii="Verdana" w:eastAsia="Arial Unicode MS" w:hAnsi="Verdana" w:cs="Arial"/>
          <w:b/>
          <w:sz w:val="20"/>
          <w:szCs w:val="20"/>
        </w:rPr>
        <w:t>,</w:t>
      </w:r>
      <w:r w:rsidR="00BB7ED6" w:rsidRPr="00C7369D">
        <w:rPr>
          <w:rFonts w:ascii="Verdana" w:eastAsia="Arial Unicode MS" w:hAnsi="Verdana" w:cs="Arial"/>
          <w:sz w:val="20"/>
          <w:szCs w:val="20"/>
        </w:rPr>
        <w:t xml:space="preserve"> as detailed in the </w:t>
      </w:r>
      <w:r w:rsidR="00BB7ED6" w:rsidRPr="00C7369D">
        <w:rPr>
          <w:rFonts w:ascii="Verdana" w:eastAsia="Arial Unicode MS" w:hAnsi="Verdana" w:cs="Arial"/>
          <w:b/>
          <w:sz w:val="20"/>
          <w:szCs w:val="20"/>
        </w:rPr>
        <w:t>RFB</w:t>
      </w:r>
      <w:r w:rsidR="00F03EDC" w:rsidRPr="00C7369D">
        <w:rPr>
          <w:rFonts w:ascii="Verdana" w:eastAsia="Arial Unicode MS" w:hAnsi="Verdana" w:cs="Arial"/>
          <w:b/>
          <w:sz w:val="20"/>
          <w:szCs w:val="20"/>
        </w:rPr>
        <w:t xml:space="preserve"> </w:t>
      </w:r>
      <w:r w:rsidR="005C606E" w:rsidRPr="00C7369D">
        <w:rPr>
          <w:rFonts w:ascii="Verdana" w:eastAsia="Arial Unicode MS" w:hAnsi="Verdana" w:cs="Arial"/>
          <w:b/>
          <w:sz w:val="20"/>
          <w:szCs w:val="20"/>
        </w:rPr>
        <w:t>0</w:t>
      </w:r>
      <w:r w:rsidR="009B7F71">
        <w:rPr>
          <w:rFonts w:ascii="Verdana" w:eastAsia="Arial Unicode MS" w:hAnsi="Verdana" w:cs="Arial"/>
          <w:b/>
          <w:sz w:val="20"/>
          <w:szCs w:val="20"/>
        </w:rPr>
        <w:t>4</w:t>
      </w:r>
      <w:r>
        <w:rPr>
          <w:rFonts w:ascii="Verdana" w:eastAsia="Arial Unicode MS" w:hAnsi="Verdana" w:cs="Arial"/>
          <w:b/>
          <w:sz w:val="20"/>
          <w:szCs w:val="20"/>
        </w:rPr>
        <w:t>5</w:t>
      </w:r>
      <w:r w:rsidR="005C606E" w:rsidRPr="00C7369D">
        <w:rPr>
          <w:rFonts w:ascii="Verdana" w:eastAsia="Arial Unicode MS" w:hAnsi="Verdana" w:cs="Arial"/>
          <w:b/>
          <w:sz w:val="20"/>
          <w:szCs w:val="20"/>
        </w:rPr>
        <w:t>/13-14</w:t>
      </w:r>
      <w:r w:rsidR="00BB7ED6" w:rsidRPr="00C7369D">
        <w:rPr>
          <w:rFonts w:ascii="Verdana" w:eastAsia="Arial Unicode MS" w:hAnsi="Verdana" w:cs="Arial"/>
          <w:sz w:val="20"/>
          <w:szCs w:val="20"/>
        </w:rPr>
        <w:t>,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w:t>
      </w:r>
      <w:proofErr w:type="gramStart"/>
      <w:r w:rsidRPr="00C7369D">
        <w:rPr>
          <w:rFonts w:ascii="Verdana" w:hAnsi="Verdana" w:cs="Calibri"/>
          <w:sz w:val="20"/>
          <w:szCs w:val="20"/>
        </w:rPr>
        <w:t>_(</w:t>
      </w:r>
      <w:proofErr w:type="gramEnd"/>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505829" w:rsidRPr="00505829">
        <w:rPr>
          <w:rFonts w:ascii="Verdana" w:eastAsia="Arial Unicode MS" w:hAnsi="Verdana" w:cs="Arial"/>
          <w:b/>
          <w:sz w:val="20"/>
          <w:szCs w:val="20"/>
        </w:rPr>
        <w:t>PROVISION OF TRAVEL SERVICES TO THE NHLS</w:t>
      </w:r>
      <w:r w:rsidR="00C7369D" w:rsidRPr="00C7369D">
        <w:rPr>
          <w:rFonts w:ascii="Verdana" w:eastAsia="Arial Unicode MS" w:hAnsi="Verdana" w:cs="Arial"/>
          <w:b/>
          <w:sz w:val="20"/>
          <w:szCs w:val="20"/>
        </w:rPr>
        <w:t>,</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505829" w:rsidRPr="00505829">
        <w:rPr>
          <w:rFonts w:ascii="Verdana" w:eastAsia="Arial Unicode MS" w:hAnsi="Verdana" w:cs="Arial"/>
          <w:b/>
          <w:sz w:val="20"/>
          <w:szCs w:val="20"/>
        </w:rPr>
        <w:t>PROVISION OF TRAVEL SERVICES TO THE NHLS</w:t>
      </w:r>
      <w:r w:rsidR="00505829">
        <w:rPr>
          <w:rFonts w:ascii="Verdana" w:eastAsia="Arial Unicode MS" w:hAnsi="Verdana" w:cs="Arial"/>
          <w:b/>
          <w:sz w:val="20"/>
          <w:szCs w:val="20"/>
        </w:rPr>
        <w:t>,</w:t>
      </w:r>
      <w:r w:rsidR="00505829" w:rsidRPr="00DF6450">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0622408"/>
      <w:r>
        <w:rPr>
          <w:color w:val="000080"/>
        </w:rPr>
        <w:lastRenderedPageBreak/>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9"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w:t>
      </w:r>
      <w:proofErr w:type="spellStart"/>
      <w:r w:rsidR="00160344" w:rsidRPr="00F1037E">
        <w:rPr>
          <w:rFonts w:ascii="Verdana" w:hAnsi="Verdana" w:cs="Arial Narrow"/>
          <w:sz w:val="20"/>
          <w:szCs w:val="20"/>
        </w:rPr>
        <w:t>eFiling</w:t>
      </w:r>
      <w:proofErr w:type="spellEnd"/>
      <w:r w:rsidR="00160344" w:rsidRPr="00F1037E">
        <w:rPr>
          <w:rFonts w:ascii="Verdana" w:hAnsi="Verdana" w:cs="Arial Narrow"/>
          <w:sz w:val="20"/>
          <w:szCs w:val="20"/>
        </w:rPr>
        <w:t xml:space="preserve">.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w:t>
      </w:r>
      <w:proofErr w:type="spellStart"/>
      <w:r w:rsidR="00160344" w:rsidRPr="00F1037E">
        <w:rPr>
          <w:rFonts w:ascii="Verdana" w:hAnsi="Verdana" w:cs="Arial Narrow"/>
          <w:sz w:val="20"/>
          <w:szCs w:val="20"/>
        </w:rPr>
        <w:t>eFilers</w:t>
      </w:r>
      <w:proofErr w:type="spellEnd"/>
      <w:r w:rsidR="00160344" w:rsidRPr="00F1037E">
        <w:rPr>
          <w:rFonts w:ascii="Verdana" w:hAnsi="Verdana" w:cs="Arial Narrow"/>
          <w:sz w:val="20"/>
          <w:szCs w:val="20"/>
        </w:rPr>
        <w:t xml:space="preserve">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113B6A">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w:t>
      </w:r>
      <w:proofErr w:type="spellStart"/>
      <w:r w:rsidRPr="005B17A4">
        <w:rPr>
          <w:rFonts w:ascii="QSSHM D+ Tahoma" w:hAnsi="QSSHM D+ Tahoma" w:cs="QSSHM D+ Tahoma"/>
          <w:sz w:val="16"/>
          <w:szCs w:val="16"/>
        </w:rPr>
        <w:t>i</w:t>
      </w:r>
      <w:proofErr w:type="spellEnd"/>
      <w:r w:rsidRPr="005B17A4">
        <w:rPr>
          <w:rFonts w:ascii="QSSHM D+ Tahoma" w:hAnsi="QSSHM D+ Tahoma" w:cs="QSSHM D+ Tahoma"/>
          <w:sz w:val="16"/>
          <w:szCs w:val="16"/>
        </w:rPr>
        <w:t xml:space="preserve">)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0622409"/>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r>
      <w:proofErr w:type="gramStart"/>
      <w:r w:rsidRPr="00616B86">
        <w:rPr>
          <w:rFonts w:ascii="Verdana" w:hAnsi="Verdana"/>
          <w:sz w:val="20"/>
          <w:szCs w:val="20"/>
          <w:lang w:val="en-GB"/>
        </w:rPr>
        <w:t>the</w:t>
      </w:r>
      <w:proofErr w:type="gramEnd"/>
      <w:r w:rsidRPr="00616B86">
        <w:rPr>
          <w:rFonts w:ascii="Verdana" w:hAnsi="Verdana"/>
          <w:sz w:val="20"/>
          <w:szCs w:val="20"/>
          <w:lang w:val="en-GB"/>
        </w:rPr>
        <w:t xml:space="preserv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616B86">
        <w:rPr>
          <w:rFonts w:ascii="Verdana" w:hAnsi="Verdana"/>
          <w:sz w:val="20"/>
          <w:szCs w:val="20"/>
          <w:lang w:val="en-GB"/>
        </w:rPr>
        <w:t>declarant</w:t>
      </w:r>
      <w:proofErr w:type="spellEnd"/>
      <w:r w:rsidRPr="00616B86">
        <w:rPr>
          <w:rFonts w:ascii="Verdana" w:hAnsi="Verdana"/>
          <w:sz w:val="20"/>
          <w:szCs w:val="20"/>
          <w:lang w:val="en-GB"/>
        </w:rPr>
        <w:t xml:space="preserve">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w:t>
      </w:r>
      <w:proofErr w:type="gramStart"/>
      <w:r w:rsidRPr="00616B86">
        <w:rPr>
          <w:rFonts w:ascii="Verdana" w:hAnsi="Verdana"/>
          <w:sz w:val="20"/>
          <w:szCs w:val="20"/>
          <w:lang w:val="en-GB"/>
        </w:rPr>
        <w:t>:  …………………………………………………….</w:t>
      </w:r>
      <w:proofErr w:type="gramEnd"/>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w:t>
      </w:r>
      <w:proofErr w:type="gramStart"/>
      <w:r w:rsidRPr="00616B86">
        <w:rPr>
          <w:rFonts w:ascii="Verdana" w:hAnsi="Verdana"/>
          <w:sz w:val="20"/>
          <w:szCs w:val="20"/>
          <w:lang w:val="en-GB"/>
        </w:rPr>
        <w:t>:  …………………………………………………………………………………………</w:t>
      </w:r>
      <w:proofErr w:type="gramEnd"/>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roofErr w:type="gramStart"/>
      <w:r w:rsidRPr="00616B86">
        <w:rPr>
          <w:rFonts w:ascii="Verdana" w:hAnsi="Verdana"/>
          <w:sz w:val="20"/>
          <w:szCs w:val="20"/>
          <w:lang w:val="en-GB"/>
        </w:rPr>
        <w:t>:………………………………………………………………………….………</w:t>
      </w:r>
      <w:proofErr w:type="gramEnd"/>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proofErr w:type="gramStart"/>
      <w:r w:rsidRPr="00616B86">
        <w:rPr>
          <w:rFonts w:ascii="Verdana" w:hAnsi="Verdana"/>
          <w:sz w:val="20"/>
          <w:szCs w:val="20"/>
          <w:lang w:val="en-GB"/>
        </w:rPr>
        <w:t>:……………………………………………………………………………....</w:t>
      </w:r>
      <w:proofErr w:type="gramEnd"/>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 xml:space="preserve">The names of all directors / trustees / shareholders / members, their individual identity numbers, tax reference numbers and, if applicable, employee / </w:t>
      </w:r>
      <w:proofErr w:type="spellStart"/>
      <w:r w:rsidRPr="00616B86">
        <w:rPr>
          <w:rFonts w:ascii="Verdana" w:hAnsi="Verdana"/>
          <w:sz w:val="20"/>
          <w:szCs w:val="20"/>
          <w:lang w:val="en-GB"/>
        </w:rPr>
        <w:t>persal</w:t>
      </w:r>
      <w:proofErr w:type="spellEnd"/>
      <w:r w:rsidRPr="00616B86">
        <w:rPr>
          <w:rFonts w:ascii="Verdana" w:hAnsi="Verdana"/>
          <w:sz w:val="20"/>
          <w:szCs w:val="20"/>
          <w:lang w:val="en-GB"/>
        </w:rPr>
        <w:t xml:space="preserve">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any</w:t>
      </w:r>
      <w:proofErr w:type="gramEnd"/>
      <w:r w:rsidRPr="00616B86">
        <w:rPr>
          <w:rFonts w:ascii="Verdana" w:hAnsi="Verdana"/>
          <w:sz w:val="20"/>
          <w:szCs w:val="20"/>
          <w:lang w:val="en-GB"/>
        </w:rPr>
        <w:t xml:space="preserve">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provincial</w:t>
      </w:r>
      <w:proofErr w:type="gramEnd"/>
      <w:r w:rsidRPr="00616B86">
        <w:rPr>
          <w:rFonts w:ascii="Verdana" w:hAnsi="Verdana"/>
          <w:sz w:val="20"/>
          <w:szCs w:val="20"/>
          <w:lang w:val="en-GB"/>
        </w:rPr>
        <w:t xml:space="preserve">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r>
      <w:proofErr w:type="gramStart"/>
      <w:r w:rsidRPr="00616B86">
        <w:rPr>
          <w:rFonts w:ascii="Verdana" w:hAnsi="Verdana"/>
          <w:sz w:val="20"/>
          <w:szCs w:val="20"/>
          <w:lang w:val="en-GB"/>
        </w:rPr>
        <w:t>national</w:t>
      </w:r>
      <w:proofErr w:type="gramEnd"/>
      <w:r w:rsidRPr="00616B86">
        <w:rPr>
          <w:rFonts w:ascii="Verdana" w:hAnsi="Verdana"/>
          <w:sz w:val="20"/>
          <w:szCs w:val="20"/>
          <w:lang w:val="en-GB"/>
        </w:rPr>
        <w:t xml:space="preserve">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lastRenderedPageBreak/>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0622410"/>
      <w:proofErr w:type="gramStart"/>
      <w:r w:rsidRPr="007C3B10">
        <w:rPr>
          <w:rFonts w:ascii="Verdana" w:hAnsi="Verdana"/>
          <w:snapToGrid/>
          <w:sz w:val="20"/>
        </w:rPr>
        <w:t>Full details of directors / trustees / members / shareholders.</w:t>
      </w:r>
      <w:bookmarkEnd w:id="45"/>
      <w:bookmarkEnd w:id="46"/>
      <w:proofErr w:type="gramEnd"/>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w:t>
            </w:r>
            <w:proofErr w:type="spellStart"/>
            <w:r w:rsidRPr="00616B86">
              <w:rPr>
                <w:rFonts w:ascii="Verdana" w:hAnsi="Verdana"/>
                <w:b/>
                <w:sz w:val="20"/>
                <w:szCs w:val="20"/>
                <w:lang w:val="en-GB"/>
              </w:rPr>
              <w:t>Persal</w:t>
            </w:r>
            <w:proofErr w:type="spellEnd"/>
            <w:r w:rsidRPr="00616B86">
              <w:rPr>
                <w:rFonts w:ascii="Verdana" w:hAnsi="Verdana"/>
                <w:b/>
                <w:sz w:val="20"/>
                <w:szCs w:val="20"/>
                <w:lang w:val="en-GB"/>
              </w:rPr>
              <w:t xml:space="preserve">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0622411"/>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0622412"/>
      <w:r>
        <w:rPr>
          <w:color w:val="000080"/>
        </w:rPr>
        <w:lastRenderedPageBreak/>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D71FEA">
        <w:rPr>
          <w:rFonts w:ascii="Verdana" w:hAnsi="Verdana" w:cs="Arial"/>
          <w:sz w:val="20"/>
          <w:szCs w:val="20"/>
        </w:rPr>
        <w:t>parastatal</w:t>
      </w:r>
      <w:proofErr w:type="spellEnd"/>
      <w:r w:rsidRPr="00D71FEA">
        <w:rPr>
          <w:rFonts w:ascii="Verdana" w:hAnsi="Verdana"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proofErr w:type="gramStart"/>
      <w:r w:rsidRPr="00CD4945">
        <w:rPr>
          <w:rFonts w:ascii="Verdana" w:hAnsi="Verdana" w:cs="Arial"/>
          <w:color w:val="auto"/>
          <w:sz w:val="20"/>
          <w:szCs w:val="20"/>
        </w:rPr>
        <w:t>exercised</w:t>
      </w:r>
      <w:proofErr w:type="gramEnd"/>
      <w:r w:rsidRPr="00CD4945">
        <w:rPr>
          <w:rFonts w:ascii="Verdana" w:hAnsi="Verdana" w:cs="Arial"/>
          <w:color w:val="auto"/>
          <w:sz w:val="20"/>
          <w:szCs w:val="20"/>
        </w:rPr>
        <w:t xml:space="preserve">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D71FEA">
        <w:rPr>
          <w:rFonts w:ascii="Verdana" w:hAnsi="Verdana" w:cs="Arial"/>
          <w:sz w:val="20"/>
          <w:szCs w:val="20"/>
        </w:rPr>
        <w:t>above</w:t>
      </w:r>
      <w:proofErr w:type="gramEnd"/>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bid</w:t>
      </w:r>
      <w:proofErr w:type="gramEnd"/>
      <w:r w:rsidRPr="00D71FEA">
        <w:rPr>
          <w:rFonts w:ascii="Verdana" w:hAnsi="Verdana" w:cs="Arial"/>
          <w:color w:val="auto"/>
          <w:sz w:val="20"/>
          <w:szCs w:val="20"/>
        </w:rPr>
        <w:t xml:space="preserve">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description</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date</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name</w:t>
      </w:r>
      <w:proofErr w:type="gramEnd"/>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value</w:t>
      </w:r>
      <w:proofErr w:type="gramEnd"/>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proofErr w:type="gramStart"/>
      <w:r w:rsidRPr="00D71FEA">
        <w:rPr>
          <w:rFonts w:ascii="Verdana" w:hAnsi="Verdana" w:cs="Arial"/>
          <w:color w:val="auto"/>
          <w:sz w:val="20"/>
          <w:szCs w:val="20"/>
        </w:rPr>
        <w:t>imported</w:t>
      </w:r>
      <w:proofErr w:type="gramEnd"/>
      <w:r w:rsidRPr="00D71FEA">
        <w:rPr>
          <w:rFonts w:ascii="Verdana" w:hAnsi="Verdana" w:cs="Arial"/>
          <w:color w:val="auto"/>
          <w:sz w:val="20"/>
          <w:szCs w:val="20"/>
        </w:rPr>
        <w:t xml:space="preserve">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proofErr w:type="spellStart"/>
      <w:r w:rsidRPr="00D71FEA">
        <w:rPr>
          <w:rFonts w:ascii="Verdana" w:hAnsi="Verdana" w:cs="Arial"/>
          <w:sz w:val="20"/>
          <w:szCs w:val="20"/>
        </w:rPr>
        <w:t>Malapane</w:t>
      </w:r>
      <w:proofErr w:type="spellEnd"/>
      <w:r w:rsidRPr="00D71FEA">
        <w:rPr>
          <w:rFonts w:ascii="Verdana" w:hAnsi="Verdana" w:cs="Arial"/>
          <w:sz w:val="20"/>
          <w:szCs w:val="20"/>
        </w:rPr>
        <w:t xml:space="preserv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proofErr w:type="gramStart"/>
      <w:r w:rsidRPr="00D71FEA">
        <w:rPr>
          <w:rFonts w:ascii="Verdana" w:hAnsi="Verdana" w:cs="Arial"/>
          <w:sz w:val="20"/>
          <w:szCs w:val="20"/>
        </w:rPr>
        <w:t>g</w:t>
      </w:r>
      <w:proofErr w:type="gramEnd"/>
      <w:r w:rsidRPr="00D71FEA">
        <w:rPr>
          <w:rFonts w:ascii="Verdana" w:hAnsi="Verdana" w:cs="Arial"/>
          <w:sz w:val="20"/>
          <w:szCs w:val="20"/>
        </w:rPr>
        <w:t xml:space="preserve">.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0622413"/>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proofErr w:type="gramStart"/>
      <w:r w:rsidRPr="00AA1EE7">
        <w:rPr>
          <w:rFonts w:ascii="Verdana" w:hAnsi="Verdana"/>
          <w:sz w:val="20"/>
          <w:szCs w:val="20"/>
          <w:lang w:val="en-US"/>
        </w:rPr>
        <w:t>failed</w:t>
      </w:r>
      <w:proofErr w:type="gramEnd"/>
      <w:r w:rsidRPr="00AA1EE7">
        <w:rPr>
          <w:rFonts w:ascii="Verdana" w:hAnsi="Verdana"/>
          <w:sz w:val="20"/>
          <w:szCs w:val="20"/>
          <w:lang w:val="en-US"/>
        </w:rPr>
        <w:t xml:space="preserve">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proofErr w:type="spellStart"/>
            <w:r w:rsidRPr="00AA1EE7">
              <w:rPr>
                <w:i/>
                <w:iCs/>
              </w:rPr>
              <w:t>audi</w:t>
            </w:r>
            <w:proofErr w:type="spellEnd"/>
            <w:r w:rsidRPr="00AA1EE7">
              <w:rPr>
                <w:i/>
                <w:iCs/>
              </w:rPr>
              <w:t xml:space="preserve"> </w:t>
            </w:r>
            <w:proofErr w:type="spellStart"/>
            <w:r w:rsidRPr="00AA1EE7">
              <w:rPr>
                <w:i/>
                <w:iCs/>
              </w:rPr>
              <w:t>alteram</w:t>
            </w:r>
            <w:proofErr w:type="spellEnd"/>
            <w:r w:rsidRPr="00AA1EE7">
              <w:rPr>
                <w:i/>
                <w:iCs/>
              </w:rPr>
              <w:t xml:space="preserve"> </w:t>
            </w:r>
            <w:proofErr w:type="spellStart"/>
            <w:r w:rsidRPr="00AA1EE7">
              <w:rPr>
                <w:i/>
                <w:iCs/>
              </w:rPr>
              <w:t>partem</w:t>
            </w:r>
            <w:proofErr w:type="spellEnd"/>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29"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8E5BD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0622414"/>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w:t>
      </w:r>
      <w:proofErr w:type="spellStart"/>
      <w:r w:rsidRPr="00616B86">
        <w:rPr>
          <w:rFonts w:ascii="Verdana" w:hAnsi="Verdana"/>
          <w:sz w:val="20"/>
        </w:rPr>
        <w:t>000</w:t>
      </w:r>
      <w:proofErr w:type="spellEnd"/>
      <w:r w:rsidRPr="00616B86">
        <w:rPr>
          <w:rFonts w:ascii="Verdana" w:hAnsi="Verdana"/>
          <w:sz w:val="20"/>
        </w:rPr>
        <w:t xml:space="preserve">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proofErr w:type="gramStart"/>
      <w:r w:rsidRPr="00616B86">
        <w:rPr>
          <w:rFonts w:ascii="Verdana" w:hAnsi="Verdana"/>
          <w:sz w:val="20"/>
        </w:rPr>
        <w:t>the</w:t>
      </w:r>
      <w:proofErr w:type="gramEnd"/>
      <w:r w:rsidRPr="00616B86">
        <w:rPr>
          <w:rFonts w:ascii="Verdana" w:hAnsi="Verdana"/>
          <w:sz w:val="20"/>
        </w:rPr>
        <w:t xml:space="preserv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w:t>
      </w:r>
      <w:proofErr w:type="spellStart"/>
      <w:r w:rsidRPr="00616B86">
        <w:rPr>
          <w:rFonts w:ascii="Verdana" w:hAnsi="Verdana"/>
          <w:sz w:val="20"/>
        </w:rPr>
        <w:t>000</w:t>
      </w:r>
      <w:proofErr w:type="spellEnd"/>
      <w:r w:rsidRPr="00616B86">
        <w:rPr>
          <w:rFonts w:ascii="Verdana" w:hAnsi="Verdana"/>
          <w:sz w:val="20"/>
        </w:rPr>
        <w:t xml:space="preserve">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 xml:space="preserve">R1 000 </w:t>
      </w:r>
      <w:proofErr w:type="spellStart"/>
      <w:r w:rsidRPr="00616B86">
        <w:rPr>
          <w:rFonts w:ascii="Verdana" w:hAnsi="Verdana" w:cs="Arial"/>
          <w:sz w:val="20"/>
        </w:rPr>
        <w:t>000</w:t>
      </w:r>
      <w:proofErr w:type="spellEnd"/>
      <w:r w:rsidRPr="00616B86">
        <w:rPr>
          <w:rFonts w:ascii="Verdana" w:hAnsi="Verdana" w:cs="Arial"/>
          <w:sz w:val="20"/>
        </w:rPr>
        <w:t xml:space="preserve">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organ</w:t>
      </w:r>
      <w:proofErr w:type="gramEnd"/>
      <w:r w:rsidRPr="00616B86">
        <w:rPr>
          <w:rFonts w:ascii="Verdana" w:hAnsi="Verdana" w:cs="Arial"/>
          <w:sz w:val="20"/>
        </w:rPr>
        <w:t xml:space="preserve">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proofErr w:type="gramStart"/>
      <w:r w:rsidRPr="00616B86">
        <w:rPr>
          <w:rFonts w:ascii="Verdana" w:hAnsi="Verdana" w:cs="Arial"/>
          <w:sz w:val="20"/>
        </w:rPr>
        <w:t>competitive</w:t>
      </w:r>
      <w:proofErr w:type="gramEnd"/>
      <w:r w:rsidRPr="00616B86">
        <w:rPr>
          <w:rFonts w:ascii="Verdana" w:hAnsi="Verdana" w:cs="Arial"/>
          <w:sz w:val="20"/>
        </w:rPr>
        <w:t xml:space="preser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r>
      <w:proofErr w:type="gramStart"/>
      <w:r w:rsidRPr="00616B86">
        <w:rPr>
          <w:rFonts w:ascii="Verdana" w:hAnsi="Verdana" w:cs="Arial"/>
          <w:sz w:val="20"/>
        </w:rPr>
        <w:t>discounts</w:t>
      </w:r>
      <w:proofErr w:type="gramEnd"/>
      <w:r w:rsidRPr="00616B86">
        <w:rPr>
          <w:rFonts w:ascii="Verdana" w:hAnsi="Verdana" w:cs="Arial"/>
          <w:sz w:val="20"/>
        </w:rPr>
        <w:t xml:space="preserve">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8E5BD5" w:rsidRPr="00616B86">
        <w:rPr>
          <w:rFonts w:ascii="Verdana" w:hAnsi="Verdana" w:cs="Arial"/>
          <w:b/>
          <w:sz w:val="20"/>
        </w:rPr>
        <w:fldChar w:fldCharType="begin"/>
      </w:r>
      <w:r w:rsidRPr="00616B86">
        <w:rPr>
          <w:rFonts w:ascii="Verdana" w:hAnsi="Verdana" w:cs="Arial"/>
          <w:b/>
          <w:sz w:val="20"/>
        </w:rPr>
        <w:instrText xml:space="preserve"> EQ </w:instrText>
      </w:r>
      <w:r w:rsidR="008E5BD5"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 xml:space="preserve">means any </w:t>
      </w:r>
      <w:proofErr w:type="gramStart"/>
      <w:r w:rsidRPr="00616B86">
        <w:rPr>
          <w:rFonts w:ascii="Verdana" w:hAnsi="Verdana" w:cs="Arial"/>
          <w:sz w:val="20"/>
        </w:rPr>
        <w:t>enterprise  with</w:t>
      </w:r>
      <w:proofErr w:type="gramEnd"/>
      <w:r w:rsidRPr="00616B86">
        <w:rPr>
          <w:rFonts w:ascii="Verdana" w:hAnsi="Verdana" w:cs="Arial"/>
          <w:sz w:val="20"/>
        </w:rPr>
        <w:t xml:space="preserve">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proofErr w:type="gramStart"/>
      <w:r w:rsidRPr="00616B86">
        <w:rPr>
          <w:rFonts w:ascii="Verdana" w:hAnsi="Verdana" w:cs="Arial"/>
          <w:sz w:val="20"/>
        </w:rPr>
        <w:t>operating</w:t>
      </w:r>
      <w:proofErr w:type="gramEnd"/>
      <w:r w:rsidRPr="00616B86">
        <w:rPr>
          <w:rFonts w:ascii="Verdana" w:hAnsi="Verdana" w:cs="Arial"/>
          <w:sz w:val="20"/>
        </w:rPr>
        <w:t>,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0622415"/>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33.5pt" o:ole="" fillcolor="window">
            <v:imagedata r:id="rId30" o:title=""/>
          </v:shape>
          <o:OLEObject Type="Embed" ProgID="Equation.3" ShapeID="_x0000_i1025" DrawAspect="Content" ObjectID="_1443942997" r:id="rId31"/>
        </w:object>
      </w:r>
      <w:r w:rsidRPr="00616B86">
        <w:rPr>
          <w:rFonts w:ascii="Verdana" w:hAnsi="Verdana"/>
          <w:b/>
          <w:sz w:val="20"/>
          <w:lang w:val="en-GB"/>
        </w:rPr>
        <w:tab/>
      </w:r>
      <w:proofErr w:type="gramStart"/>
      <w:r w:rsidRPr="00616B86">
        <w:rPr>
          <w:rFonts w:ascii="Verdana" w:hAnsi="Verdana"/>
          <w:sz w:val="20"/>
          <w:lang w:val="en-GB"/>
        </w:rPr>
        <w:t>or</w:t>
      </w:r>
      <w:proofErr w:type="gramEnd"/>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4pt;height:33.5pt" o:ole="" fillcolor="window">
            <v:imagedata r:id="rId32" o:title=""/>
          </v:shape>
          <o:OLEObject Type="Embed" ProgID="Equation.3" ShapeID="_x0000_i1026" DrawAspect="Content" ObjectID="_1443942998" r:id="rId33"/>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r>
      <w:proofErr w:type="spellStart"/>
      <w:r w:rsidRPr="00616B86">
        <w:rPr>
          <w:rFonts w:ascii="Verdana" w:hAnsi="Verdana"/>
          <w:sz w:val="20"/>
          <w:lang w:val="en-GB"/>
        </w:rPr>
        <w:t>Pmin</w:t>
      </w:r>
      <w:proofErr w:type="spellEnd"/>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lastRenderedPageBreak/>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proofErr w:type="gramStart"/>
      <w:r w:rsidR="005A570D" w:rsidRPr="00616B86">
        <w:rPr>
          <w:rFonts w:ascii="Verdana" w:hAnsi="Verdana"/>
          <w:sz w:val="20"/>
          <w:szCs w:val="20"/>
          <w:lang w:val="en-GB"/>
        </w:rPr>
        <w:t>:</w:t>
      </w:r>
      <w:r w:rsidR="005A570D" w:rsidRPr="00616B86">
        <w:rPr>
          <w:rFonts w:ascii="Verdana" w:hAnsi="Verdana"/>
          <w:sz w:val="20"/>
          <w:szCs w:val="20"/>
          <w:lang w:val="en-GB"/>
        </w:rPr>
        <w:tab/>
        <w:t>………….</w:t>
      </w:r>
      <w:proofErr w:type="gramEnd"/>
      <w:r w:rsidR="005A570D" w:rsidRPr="00616B86">
        <w:rPr>
          <w:rFonts w:ascii="Verdana" w:hAnsi="Verdana"/>
          <w:sz w:val="20"/>
          <w:szCs w:val="20"/>
          <w:lang w:val="en-GB"/>
        </w:rPr>
        <w:t xml:space="preserve">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w:t>
      </w:r>
      <w:proofErr w:type="spellStart"/>
      <w:r w:rsidRPr="00616B86">
        <w:rPr>
          <w:rFonts w:ascii="Verdana" w:hAnsi="Verdana"/>
          <w:sz w:val="20"/>
          <w:szCs w:val="20"/>
        </w:rPr>
        <w:t>i</w:t>
      </w:r>
      <w:proofErr w:type="spellEnd"/>
      <w:r w:rsidRPr="00616B86">
        <w:rPr>
          <w:rFonts w:ascii="Verdana" w:hAnsi="Verdana"/>
          <w:sz w:val="20"/>
          <w:szCs w:val="20"/>
        </w:rPr>
        <w:t xml:space="preserve">) </w:t>
      </w:r>
      <w:r w:rsidRPr="00616B86">
        <w:rPr>
          <w:rFonts w:ascii="Verdana" w:hAnsi="Verdana"/>
          <w:sz w:val="20"/>
          <w:szCs w:val="20"/>
        </w:rPr>
        <w:tab/>
      </w:r>
      <w:proofErr w:type="gramStart"/>
      <w:r w:rsidRPr="00616B86">
        <w:rPr>
          <w:rFonts w:ascii="Verdana" w:hAnsi="Verdana"/>
          <w:sz w:val="20"/>
          <w:szCs w:val="20"/>
        </w:rPr>
        <w:t>what</w:t>
      </w:r>
      <w:proofErr w:type="gramEnd"/>
      <w:r w:rsidRPr="00616B86">
        <w:rPr>
          <w:rFonts w:ascii="Verdana" w:hAnsi="Verdana"/>
          <w:sz w:val="20"/>
          <w:szCs w:val="20"/>
        </w:rPr>
        <w:t xml:space="preserve">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r>
      <w:proofErr w:type="gramStart"/>
      <w:r w:rsidRPr="00616B86">
        <w:rPr>
          <w:rFonts w:ascii="Verdana" w:hAnsi="Verdana"/>
          <w:sz w:val="20"/>
          <w:szCs w:val="20"/>
        </w:rPr>
        <w:t>the</w:t>
      </w:r>
      <w:proofErr w:type="gramEnd"/>
      <w:r w:rsidRPr="00616B86">
        <w:rPr>
          <w:rFonts w:ascii="Verdana" w:hAnsi="Verdana"/>
          <w:sz w:val="20"/>
          <w:szCs w:val="20"/>
        </w:rPr>
        <w:t xml:space="preserv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r>
      <w:proofErr w:type="gramStart"/>
      <w:r w:rsidRPr="00616B86">
        <w:rPr>
          <w:rFonts w:ascii="Verdana" w:hAnsi="Verdana"/>
          <w:sz w:val="20"/>
          <w:szCs w:val="20"/>
        </w:rPr>
        <w:t>whether</w:t>
      </w:r>
      <w:proofErr w:type="gramEnd"/>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r>
      <w:proofErr w:type="gramStart"/>
      <w:r w:rsidRPr="00616B86">
        <w:rPr>
          <w:rFonts w:ascii="Verdana" w:hAnsi="Verdana"/>
          <w:sz w:val="20"/>
          <w:szCs w:val="20"/>
          <w:lang w:val="en-GB"/>
        </w:rPr>
        <w:t>Other service providers, e.g. transporter, etc.</w:t>
      </w:r>
      <w:proofErr w:type="gramEnd"/>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w:t>
      </w:r>
      <w:proofErr w:type="spellStart"/>
      <w:r w:rsidRPr="00616B86">
        <w:rPr>
          <w:rFonts w:ascii="Verdana" w:hAnsi="Verdana"/>
          <w:sz w:val="20"/>
          <w:szCs w:val="20"/>
          <w:lang w:val="en-GB"/>
        </w:rPr>
        <w:t>i</w:t>
      </w:r>
      <w:proofErr w:type="spellEnd"/>
      <w:r w:rsidRPr="00616B86">
        <w:rPr>
          <w:rFonts w:ascii="Verdana" w:hAnsi="Verdana"/>
          <w:sz w:val="20"/>
          <w:szCs w:val="20"/>
          <w:lang w:val="en-GB"/>
        </w:rPr>
        <w:t>)</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r>
      <w:proofErr w:type="gramStart"/>
      <w:r w:rsidRPr="00616B86">
        <w:rPr>
          <w:rFonts w:ascii="Verdana" w:hAnsi="Verdana"/>
          <w:sz w:val="20"/>
          <w:szCs w:val="20"/>
          <w:lang w:val="en-GB"/>
        </w:rPr>
        <w:t>(iv)</w:t>
      </w:r>
      <w:r w:rsidRPr="00616B86">
        <w:rPr>
          <w:rFonts w:ascii="Verdana" w:hAnsi="Verdana"/>
          <w:sz w:val="20"/>
          <w:szCs w:val="20"/>
          <w:lang w:val="en-GB"/>
        </w:rPr>
        <w:tab/>
        <w:t>If</w:t>
      </w:r>
      <w:proofErr w:type="gramEnd"/>
      <w:r w:rsidRPr="00616B86">
        <w:rPr>
          <w:rFonts w:ascii="Verdana" w:hAnsi="Verdana"/>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(a)</w:t>
      </w:r>
      <w:r w:rsidRPr="00616B86">
        <w:rPr>
          <w:rFonts w:ascii="Verdana" w:hAnsi="Verdana"/>
          <w:sz w:val="20"/>
          <w:szCs w:val="20"/>
          <w:lang w:val="en-GB"/>
        </w:rPr>
        <w:tab/>
      </w:r>
      <w:proofErr w:type="gramStart"/>
      <w:r w:rsidRPr="00616B86">
        <w:rPr>
          <w:rFonts w:ascii="Verdana" w:hAnsi="Verdana"/>
          <w:sz w:val="20"/>
          <w:szCs w:val="20"/>
          <w:lang w:val="en-GB"/>
        </w:rPr>
        <w:t>disqualify</w:t>
      </w:r>
      <w:proofErr w:type="gramEnd"/>
      <w:r w:rsidRPr="00616B86">
        <w:rPr>
          <w:rFonts w:ascii="Verdana" w:hAnsi="Verdana"/>
          <w:sz w:val="20"/>
          <w:szCs w:val="20"/>
          <w:lang w:val="en-GB"/>
        </w:rPr>
        <w:t xml:space="preserve">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r>
      <w:proofErr w:type="gramStart"/>
      <w:r w:rsidRPr="00616B86">
        <w:rPr>
          <w:rFonts w:ascii="Verdana" w:hAnsi="Verdana"/>
          <w:sz w:val="20"/>
          <w:szCs w:val="20"/>
          <w:lang w:val="en-GB"/>
        </w:rPr>
        <w:t>recover</w:t>
      </w:r>
      <w:proofErr w:type="gramEnd"/>
      <w:r w:rsidRPr="00616B86">
        <w:rPr>
          <w:rFonts w:ascii="Verdana" w:hAnsi="Verdana"/>
          <w:sz w:val="20"/>
          <w:szCs w:val="20"/>
          <w:lang w:val="en-GB"/>
        </w:rPr>
        <w:t xml:space="preserve">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r>
      <w:proofErr w:type="gramStart"/>
      <w:r w:rsidRPr="00616B86">
        <w:rPr>
          <w:rFonts w:ascii="Verdana" w:hAnsi="Verdana"/>
          <w:sz w:val="20"/>
          <w:szCs w:val="20"/>
          <w:lang w:val="en-GB"/>
        </w:rPr>
        <w:t>cancel</w:t>
      </w:r>
      <w:proofErr w:type="gramEnd"/>
      <w:r w:rsidRPr="00616B86">
        <w:rPr>
          <w:rFonts w:ascii="Verdana" w:hAnsi="Verdana"/>
          <w:sz w:val="20"/>
          <w:szCs w:val="20"/>
          <w:lang w:val="en-GB"/>
        </w:rPr>
        <w:t xml:space="preserve">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616B86">
        <w:rPr>
          <w:rFonts w:ascii="Verdana" w:hAnsi="Verdana"/>
          <w:sz w:val="20"/>
          <w:szCs w:val="20"/>
          <w:lang w:val="en-GB"/>
        </w:rPr>
        <w:t>audi</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alteram</w:t>
      </w:r>
      <w:proofErr w:type="spellEnd"/>
      <w:r w:rsidRPr="00616B86">
        <w:rPr>
          <w:rFonts w:ascii="Verdana" w:hAnsi="Verdana"/>
          <w:sz w:val="20"/>
          <w:szCs w:val="20"/>
          <w:lang w:val="en-GB"/>
        </w:rPr>
        <w:t xml:space="preserve"> </w:t>
      </w:r>
      <w:proofErr w:type="spellStart"/>
      <w:r w:rsidRPr="00616B86">
        <w:rPr>
          <w:rFonts w:ascii="Verdana" w:hAnsi="Verdana"/>
          <w:sz w:val="20"/>
          <w:szCs w:val="20"/>
          <w:lang w:val="en-GB"/>
        </w:rPr>
        <w:t>partem</w:t>
      </w:r>
      <w:proofErr w:type="spellEnd"/>
      <w:r w:rsidRPr="00616B86">
        <w:rPr>
          <w:rFonts w:ascii="Verdana" w:hAnsi="Verdana"/>
          <w:sz w:val="20"/>
          <w:szCs w:val="20"/>
          <w:lang w:val="en-GB"/>
        </w:rPr>
        <w:t xml:space="preserve">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8E5BD5"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roofErr w:type="gramStart"/>
      <w:r w:rsidRPr="00616B86">
        <w:rPr>
          <w:rFonts w:ascii="Verdana" w:hAnsi="Verdana"/>
          <w:sz w:val="20"/>
          <w:szCs w:val="20"/>
          <w:lang w:val="en-GB"/>
        </w:rPr>
        <w:t>:………………………………..</w:t>
      </w:r>
      <w:proofErr w:type="gramEnd"/>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roofErr w:type="gramStart"/>
      <w:r w:rsidRPr="00616B86">
        <w:t>:…………………………</w:t>
      </w:r>
      <w:proofErr w:type="gramEnd"/>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0622416"/>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616B86">
        <w:rPr>
          <w:rFonts w:ascii="Verdana" w:hAnsi="Verdana" w:cs="Arial"/>
          <w:i/>
          <w:sz w:val="20"/>
          <w:szCs w:val="20"/>
          <w:lang w:val="en-US"/>
        </w:rPr>
        <w:t>pe</w:t>
      </w:r>
      <w:proofErr w:type="spellEnd"/>
      <w:r w:rsidRPr="00616B86">
        <w:rPr>
          <w:rFonts w:ascii="Verdana" w:hAnsi="Verdana" w:cs="Arial"/>
          <w:i/>
          <w:sz w:val="20"/>
          <w:szCs w:val="20"/>
          <w:lang w:val="en-US"/>
        </w:rPr>
        <w:t xml:space="preserv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proofErr w:type="gramStart"/>
      <w:r w:rsidRPr="00616B86">
        <w:rPr>
          <w:rFonts w:ascii="Verdana" w:hAnsi="Verdana" w:cs="Arial"/>
          <w:sz w:val="20"/>
          <w:szCs w:val="20"/>
        </w:rPr>
        <w:t>b</w:t>
      </w:r>
      <w:proofErr w:type="gramEnd"/>
      <w:r w:rsidRPr="00616B86">
        <w:rPr>
          <w:rFonts w:ascii="Verdana" w:hAnsi="Verdana" w:cs="Arial"/>
          <w:sz w:val="20"/>
          <w:szCs w:val="20"/>
        </w:rPr>
        <w:t>.</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in</w:t>
      </w:r>
      <w:proofErr w:type="gramEnd"/>
      <w:r w:rsidRPr="00616B86">
        <w:rPr>
          <w:rFonts w:ascii="Verdana" w:hAnsi="Verdana" w:cs="Arial"/>
          <w:color w:val="000000"/>
          <w:sz w:val="20"/>
          <w:szCs w:val="20"/>
          <w:lang w:val="en-US"/>
        </w:rPr>
        <w:t xml:space="preserve">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roofErr w:type="gramStart"/>
      <w:r w:rsidRPr="00616B86">
        <w:rPr>
          <w:rFonts w:ascii="Verdana" w:hAnsi="Verdana" w:cs="Arial"/>
          <w:color w:val="000000"/>
          <w:sz w:val="20"/>
          <w:szCs w:val="20"/>
          <w:lang w:val="en-US"/>
        </w:rPr>
        <w:t>do</w:t>
      </w:r>
      <w:proofErr w:type="gramEnd"/>
      <w:r w:rsidRPr="00616B86">
        <w:rPr>
          <w:rFonts w:ascii="Verdana" w:hAnsi="Verdana" w:cs="Arial"/>
          <w:color w:val="000000"/>
          <w:sz w:val="20"/>
          <w:szCs w:val="20"/>
          <w:lang w:val="en-US"/>
        </w:rPr>
        <w:t xml:space="preserve">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 xml:space="preserve">I certify, on behalf </w:t>
      </w:r>
      <w:proofErr w:type="spellStart"/>
      <w:r w:rsidRPr="00616B86">
        <w:rPr>
          <w:rFonts w:ascii="Verdana" w:hAnsi="Verdana" w:cs="Arial"/>
          <w:color w:val="000000"/>
          <w:sz w:val="20"/>
          <w:szCs w:val="20"/>
          <w:lang w:val="en-US"/>
        </w:rPr>
        <w:t>of</w:t>
      </w:r>
      <w:proofErr w:type="gramStart"/>
      <w:r w:rsidRPr="00616B86">
        <w:rPr>
          <w:rFonts w:ascii="Verdana" w:hAnsi="Verdana"/>
          <w:color w:val="000000"/>
          <w:sz w:val="20"/>
          <w:szCs w:val="20"/>
          <w:lang w:val="en-US"/>
        </w:rPr>
        <w:t>:_</w:t>
      </w:r>
      <w:proofErr w:type="gramEnd"/>
      <w:r w:rsidRPr="00616B86">
        <w:rPr>
          <w:rFonts w:ascii="Verdana" w:hAnsi="Verdana"/>
          <w:color w:val="000000"/>
          <w:sz w:val="20"/>
          <w:szCs w:val="20"/>
          <w:lang w:val="en-US"/>
        </w:rPr>
        <w:t>______________________________________________________</w:t>
      </w:r>
      <w:r w:rsidRPr="00616B86">
        <w:rPr>
          <w:rFonts w:ascii="Verdana" w:hAnsi="Verdana" w:cs="Arial"/>
          <w:color w:val="000000"/>
          <w:sz w:val="20"/>
          <w:szCs w:val="20"/>
          <w:lang w:val="en-US"/>
        </w:rPr>
        <w:t>that</w:t>
      </w:r>
      <w:proofErr w:type="spellEnd"/>
      <w:r w:rsidRPr="00616B86">
        <w:rPr>
          <w:rFonts w:ascii="Verdana" w:hAnsi="Verdana" w:cs="Arial"/>
          <w:color w:val="000000"/>
          <w:sz w:val="20"/>
          <w:szCs w:val="20"/>
          <w:lang w:val="en-US"/>
        </w:rPr>
        <w: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has</w:t>
      </w:r>
      <w:proofErr w:type="gramEnd"/>
      <w:r w:rsidRPr="00616B86">
        <w:rPr>
          <w:rFonts w:ascii="Verdana" w:hAnsi="Verdana" w:cs="Arial"/>
          <w:color w:val="000000"/>
          <w:sz w:val="20"/>
          <w:szCs w:val="20"/>
          <w:lang w:val="en-US"/>
        </w:rPr>
        <w:t xml:space="preserve">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could</w:t>
      </w:r>
      <w:proofErr w:type="gramEnd"/>
      <w:r w:rsidRPr="00616B86">
        <w:rPr>
          <w:rFonts w:ascii="Verdana" w:hAnsi="Verdana" w:cs="Arial"/>
          <w:color w:val="000000"/>
          <w:sz w:val="20"/>
          <w:szCs w:val="20"/>
          <w:lang w:val="en-US"/>
        </w:rPr>
        <w:t xml:space="preserve">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provides</w:t>
      </w:r>
      <w:proofErr w:type="gramEnd"/>
      <w:r w:rsidRPr="00616B86">
        <w:rPr>
          <w:rFonts w:ascii="Verdana" w:hAnsi="Verdana" w:cs="Arial"/>
          <w:color w:val="000000"/>
          <w:sz w:val="20"/>
          <w:szCs w:val="20"/>
          <w:lang w:val="en-US"/>
        </w:rPr>
        <w:t xml:space="preserve">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lastRenderedPageBreak/>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r>
      <w:proofErr w:type="gramStart"/>
      <w:r w:rsidRPr="00616B86">
        <w:rPr>
          <w:rFonts w:ascii="Verdana" w:hAnsi="Verdana" w:cs="Arial"/>
          <w:color w:val="000000"/>
          <w:sz w:val="20"/>
          <w:szCs w:val="20"/>
          <w:lang w:val="en-US"/>
        </w:rPr>
        <w:t>methods</w:t>
      </w:r>
      <w:proofErr w:type="gramEnd"/>
      <w:r w:rsidRPr="00616B86">
        <w:rPr>
          <w:rFonts w:ascii="Verdana" w:hAnsi="Verdana" w:cs="Arial"/>
          <w:color w:val="000000"/>
          <w:sz w:val="20"/>
          <w:szCs w:val="20"/>
          <w:lang w:val="en-US"/>
        </w:rPr>
        <w:t>,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w:t>
      </w:r>
      <w:proofErr w:type="gramStart"/>
      <w:r w:rsidRPr="00616B86">
        <w:rPr>
          <w:rFonts w:ascii="Verdana" w:hAnsi="Verdana" w:cs="Arial"/>
          <w:color w:val="000000"/>
          <w:sz w:val="20"/>
          <w:szCs w:val="20"/>
          <w:lang w:val="en-US"/>
        </w:rPr>
        <w:t>the</w:t>
      </w:r>
      <w:proofErr w:type="gramEnd"/>
      <w:r w:rsidRPr="00616B86">
        <w:rPr>
          <w:rFonts w:ascii="Verdana" w:hAnsi="Verdana" w:cs="Arial"/>
          <w:color w:val="000000"/>
          <w:sz w:val="20"/>
          <w:szCs w:val="20"/>
          <w:lang w:val="en-US"/>
        </w:rPr>
        <w:t xml:space="preserv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(f)        </w:t>
      </w:r>
      <w:proofErr w:type="gramStart"/>
      <w:r w:rsidRPr="00616B86">
        <w:rPr>
          <w:rFonts w:ascii="Verdana" w:hAnsi="Verdana" w:cs="Arial"/>
          <w:color w:val="000000"/>
          <w:sz w:val="20"/>
          <w:szCs w:val="20"/>
          <w:lang w:val="en-US"/>
        </w:rPr>
        <w:t>bidding</w:t>
      </w:r>
      <w:proofErr w:type="gramEnd"/>
      <w:r w:rsidRPr="00616B86">
        <w:rPr>
          <w:rFonts w:ascii="Verdana" w:hAnsi="Verdana" w:cs="Arial"/>
          <w:color w:val="000000"/>
          <w:sz w:val="20"/>
          <w:szCs w:val="20"/>
          <w:lang w:val="en-US"/>
        </w:rPr>
        <w:t xml:space="preserve">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0622417"/>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w:t>
      </w:r>
      <w:proofErr w:type="spellStart"/>
      <w:r w:rsidRPr="00616B86">
        <w:rPr>
          <w:sz w:val="20"/>
        </w:rPr>
        <w:t>i</w:t>
      </w:r>
      <w:proofErr w:type="spellEnd"/>
      <w:r w:rsidRPr="00616B86">
        <w:rPr>
          <w:sz w:val="20"/>
        </w:rPr>
        <w:t xml:space="preserve">)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proofErr w:type="gramStart"/>
      <w:r w:rsidRPr="00616B86">
        <w:rPr>
          <w:sz w:val="20"/>
        </w:rPr>
        <w:t>  The</w:t>
      </w:r>
      <w:proofErr w:type="gramEnd"/>
      <w:r w:rsidRPr="00616B86">
        <w:rPr>
          <w:sz w:val="20"/>
        </w:rPr>
        <w:t xml:space="preserv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proofErr w:type="gramStart"/>
      <w:r w:rsidRPr="00616B86">
        <w:rPr>
          <w:sz w:val="20"/>
        </w:rPr>
        <w:t>  Special</w:t>
      </w:r>
      <w:proofErr w:type="gramEnd"/>
      <w:r w:rsidRPr="00616B86">
        <w:rPr>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1.4  “</w:t>
      </w:r>
      <w:proofErr w:type="gramEnd"/>
      <w:r w:rsidRPr="00616B86">
        <w:rPr>
          <w:sz w:val="20"/>
        </w:rPr>
        <w:t xml:space="preserve">Corrupt practice” means the offering, giving, receiving, or soliciting of </w:t>
      </w:r>
      <w:proofErr w:type="spellStart"/>
      <w:r w:rsidRPr="00616B86">
        <w:rPr>
          <w:sz w:val="20"/>
        </w:rPr>
        <w:t>any thing</w:t>
      </w:r>
      <w:proofErr w:type="spellEnd"/>
      <w:r w:rsidRPr="00616B86">
        <w:rPr>
          <w:sz w:val="20"/>
        </w:rPr>
        <w:t xml:space="preserve">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proofErr w:type="gramStart"/>
      <w:r w:rsidRPr="00616B86">
        <w:rPr>
          <w:sz w:val="20"/>
        </w:rPr>
        <w:t>1.12 ”</w:t>
      </w:r>
      <w:proofErr w:type="gramEnd"/>
      <w:r w:rsidRPr="00616B86">
        <w:rPr>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1.16 “Imported content” means that portion of the bidding price represented by the cost of components, parts or materials which have been or are still to be imported (whether by the </w:t>
      </w:r>
      <w:r w:rsidRPr="00616B86">
        <w:rPr>
          <w:sz w:val="20"/>
        </w:rPr>
        <w:lastRenderedPageBreak/>
        <w:t xml:space="preserve">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w:t>
      </w:r>
      <w:proofErr w:type="gramStart"/>
      <w:r w:rsidRPr="009A2AAB">
        <w:rPr>
          <w:sz w:val="20"/>
        </w:rPr>
        <w:t>means  handwritten</w:t>
      </w:r>
      <w:proofErr w:type="gramEnd"/>
      <w:r w:rsidRPr="009A2AAB">
        <w:rPr>
          <w:sz w:val="20"/>
        </w:rPr>
        <w:t xml:space="preserve">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2.3 Where such special conditions </w:t>
      </w:r>
      <w:proofErr w:type="gramStart"/>
      <w:r w:rsidRPr="009A2AAB">
        <w:rPr>
          <w:sz w:val="20"/>
        </w:rPr>
        <w:t>of  contract</w:t>
      </w:r>
      <w:proofErr w:type="gramEnd"/>
      <w:r w:rsidRPr="009A2AAB">
        <w:rPr>
          <w:sz w:val="20"/>
        </w:rPr>
        <w:t xml:space="preserve">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 xml:space="preserve">3.  </w:t>
      </w:r>
      <w:proofErr w:type="gramStart"/>
      <w:r w:rsidRPr="009A2AAB">
        <w:rPr>
          <w:sz w:val="20"/>
        </w:rPr>
        <w:t>General  3.1</w:t>
      </w:r>
      <w:proofErr w:type="gramEnd"/>
      <w:r w:rsidRPr="009A2AAB">
        <w:rPr>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4"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A2AAB">
        <w:rPr>
          <w:sz w:val="20"/>
        </w:rPr>
        <w:t>so</w:t>
      </w:r>
      <w:proofErr w:type="gramEnd"/>
      <w:r w:rsidRPr="009A2AAB">
        <w:rPr>
          <w:sz w:val="20"/>
        </w:rPr>
        <w:t xml:space="preserve">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5.4  The</w:t>
      </w:r>
      <w:proofErr w:type="gramEnd"/>
      <w:r w:rsidRPr="009A2AAB">
        <w:rPr>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6.1 The supplier shall indemnify </w:t>
      </w:r>
      <w:proofErr w:type="gramStart"/>
      <w:r w:rsidRPr="009A2AAB">
        <w:rPr>
          <w:sz w:val="20"/>
        </w:rPr>
        <w:t>the  purchaser</w:t>
      </w:r>
      <w:proofErr w:type="gramEnd"/>
      <w:r w:rsidRPr="009A2AAB">
        <w:rPr>
          <w:sz w:val="20"/>
        </w:rPr>
        <w:t xml:space="preserve">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lastRenderedPageBreak/>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proofErr w:type="gramStart"/>
      <w:r w:rsidRPr="009A2AAB">
        <w:rPr>
          <w:sz w:val="20"/>
        </w:rPr>
        <w:t>contract,</w:t>
      </w:r>
      <w:proofErr w:type="gramEnd"/>
      <w:r w:rsidRPr="009A2AAB">
        <w:rPr>
          <w:sz w:val="20"/>
        </w:rPr>
        <w:t xml:space="preserve">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a</w:t>
      </w:r>
      <w:proofErr w:type="gramEnd"/>
      <w:r w:rsidRPr="009A2AAB">
        <w:rPr>
          <w:sz w:val="20"/>
        </w:rPr>
        <w:t xml:space="preserve">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 xml:space="preserve">contractor shall be open, at </w:t>
      </w:r>
      <w:proofErr w:type="gramStart"/>
      <w:r w:rsidRPr="009A2AAB">
        <w:rPr>
          <w:sz w:val="20"/>
        </w:rPr>
        <w:t>all  reasona</w:t>
      </w:r>
      <w:r w:rsidR="000265DE" w:rsidRPr="009A2AAB">
        <w:rPr>
          <w:sz w:val="20"/>
        </w:rPr>
        <w:t>ble</w:t>
      </w:r>
      <w:proofErr w:type="gramEnd"/>
      <w:r w:rsidR="000265DE" w:rsidRPr="009A2AAB">
        <w:rPr>
          <w:sz w:val="20"/>
        </w:rPr>
        <w:t xml:space="preserv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8.3  If</w:t>
      </w:r>
      <w:proofErr w:type="gramEnd"/>
      <w:r w:rsidRPr="009A2AAB">
        <w:rPr>
          <w:sz w:val="20"/>
        </w:rPr>
        <w:t xml:space="preserve">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contract period it is decided that inspections 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proofErr w:type="gramStart"/>
      <w:r w:rsidRPr="009A2AAB">
        <w:rPr>
          <w:sz w:val="20"/>
        </w:rPr>
        <w:t>sufficient</w:t>
      </w:r>
      <w:proofErr w:type="gramEnd"/>
      <w:r w:rsidRPr="009A2AAB">
        <w:rPr>
          <w:sz w:val="20"/>
        </w:rPr>
        <w:t xml:space="preserve">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9.2  The</w:t>
      </w:r>
      <w:proofErr w:type="gramEnd"/>
      <w:r w:rsidRPr="009A2AAB">
        <w:rPr>
          <w:sz w:val="20"/>
        </w:rPr>
        <w:t xml:space="preserv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proofErr w:type="gramStart"/>
      <w:r w:rsidRPr="009A2AAB">
        <w:rPr>
          <w:sz w:val="20"/>
        </w:rPr>
        <w:lastRenderedPageBreak/>
        <w:t>requirements</w:t>
      </w:r>
      <w:proofErr w:type="gramEnd"/>
      <w:r w:rsidRPr="009A2AAB">
        <w:rPr>
          <w:sz w:val="20"/>
        </w:rPr>
        <w:t>,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w:t>
      </w:r>
      <w:proofErr w:type="gramStart"/>
      <w:r w:rsidRPr="009A2AAB">
        <w:rPr>
          <w:sz w:val="20"/>
        </w:rPr>
        <w:t>performance</w:t>
      </w:r>
      <w:proofErr w:type="gramEnd"/>
      <w:r w:rsidRPr="009A2AAB">
        <w:rPr>
          <w:sz w:val="20"/>
        </w:rPr>
        <w:t xml:space="preserv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furnishing</w:t>
      </w:r>
      <w:proofErr w:type="gramEnd"/>
      <w:r w:rsidRPr="009A2AAB">
        <w:rPr>
          <w:sz w:val="20"/>
        </w:rPr>
        <w:t xml:space="preserve">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 xml:space="preserve">(c) </w:t>
      </w:r>
      <w:proofErr w:type="gramStart"/>
      <w:r w:rsidRPr="009A2AAB">
        <w:rPr>
          <w:sz w:val="20"/>
        </w:rPr>
        <w:t>furnishing</w:t>
      </w:r>
      <w:proofErr w:type="gramEnd"/>
      <w:r w:rsidRPr="009A2AAB">
        <w:rPr>
          <w:sz w:val="20"/>
        </w:rPr>
        <w:t xml:space="preserve">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w:t>
      </w:r>
      <w:proofErr w:type="gramStart"/>
      <w:r w:rsidRPr="009A2AAB">
        <w:rPr>
          <w:sz w:val="20"/>
        </w:rPr>
        <w:t>training</w:t>
      </w:r>
      <w:proofErr w:type="gramEnd"/>
      <w:r w:rsidRPr="009A2AAB">
        <w:rPr>
          <w:sz w:val="20"/>
        </w:rPr>
        <w:t xml:space="preserve">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lastRenderedPageBreak/>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in</w:t>
      </w:r>
      <w:proofErr w:type="gramEnd"/>
      <w:r w:rsidRPr="009A2AAB">
        <w:rPr>
          <w:sz w:val="20"/>
        </w:rPr>
        <w:t xml:space="preserve"> the event of termination of production of the spare parts: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following</w:t>
      </w:r>
      <w:proofErr w:type="gramEnd"/>
      <w:r w:rsidRPr="009A2AAB">
        <w:rPr>
          <w:sz w:val="20"/>
        </w:rPr>
        <w:t xml:space="preserve">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w:t>
      </w:r>
      <w:proofErr w:type="gramStart"/>
      <w:r w:rsidR="002E3FFF" w:rsidRPr="009A2AAB">
        <w:rPr>
          <w:sz w:val="20"/>
        </w:rPr>
        <w:t>that</w:t>
      </w:r>
      <w:proofErr w:type="gramEnd"/>
      <w:r w:rsidR="002E3FFF" w:rsidRPr="009A2AAB">
        <w:rPr>
          <w:sz w:val="20"/>
        </w:rPr>
        <w:t xml:space="preserve">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15.2 This warranty shall remain </w:t>
      </w:r>
      <w:proofErr w:type="gramStart"/>
      <w:r w:rsidRPr="009A2AAB">
        <w:rPr>
          <w:sz w:val="20"/>
        </w:rPr>
        <w:t>valid  for</w:t>
      </w:r>
      <w:proofErr w:type="gramEnd"/>
      <w:r w:rsidRPr="009A2AAB">
        <w:rPr>
          <w:sz w:val="20"/>
        </w:rPr>
        <w:t xml:space="preserve">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lastRenderedPageBreak/>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w:t>
      </w:r>
      <w:proofErr w:type="gramStart"/>
      <w:r w:rsidRPr="009A2AAB">
        <w:rPr>
          <w:sz w:val="20"/>
        </w:rPr>
        <w:t>this contracts</w:t>
      </w:r>
      <w:proofErr w:type="gramEnd"/>
      <w:r w:rsidRPr="009A2AAB">
        <w:rPr>
          <w:sz w:val="20"/>
        </w:rPr>
        <w:t xml:space="preserve"> if not already specified in the bid.  Such notification, in the original bid </w:t>
      </w:r>
      <w:proofErr w:type="gramStart"/>
      <w:r w:rsidRPr="009A2AAB">
        <w:rPr>
          <w:sz w:val="20"/>
        </w:rPr>
        <w:t>or  later</w:t>
      </w:r>
      <w:proofErr w:type="gramEnd"/>
      <w:r w:rsidRPr="009A2AAB">
        <w:rPr>
          <w:sz w:val="20"/>
        </w:rPr>
        <w:t xml:space="preserve">,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w:t>
      </w:r>
      <w:proofErr w:type="spellStart"/>
      <w:r w:rsidR="00C6783C" w:rsidRPr="009A2AAB">
        <w:rPr>
          <w:sz w:val="20"/>
        </w:rPr>
        <w:t>its</w:t>
      </w:r>
      <w:proofErr w:type="spellEnd"/>
      <w:r w:rsidR="00C6783C" w:rsidRPr="009A2AAB">
        <w:rPr>
          <w:sz w:val="20"/>
        </w:rPr>
        <w:t xml:space="preserve">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 xml:space="preserve">his discretion extend the </w:t>
      </w:r>
      <w:r w:rsidRPr="009A2AAB">
        <w:rPr>
          <w:sz w:val="20"/>
        </w:rPr>
        <w:lastRenderedPageBreak/>
        <w:t>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21.5  Except</w:t>
      </w:r>
      <w:proofErr w:type="gramEnd"/>
      <w:r w:rsidRPr="009A2AAB">
        <w:rPr>
          <w:sz w:val="20"/>
        </w:rPr>
        <w:t xml:space="preserve">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lastRenderedPageBreak/>
        <w:t xml:space="preserve">(b) </w:t>
      </w:r>
      <w:proofErr w:type="gramStart"/>
      <w:r w:rsidRPr="009A2AAB">
        <w:rPr>
          <w:sz w:val="20"/>
        </w:rPr>
        <w:t>if</w:t>
      </w:r>
      <w:proofErr w:type="gramEnd"/>
      <w:r w:rsidRPr="009A2AAB">
        <w:rPr>
          <w:sz w:val="20"/>
        </w:rPr>
        <w:t xml:space="preserve">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w:t>
      </w:r>
      <w:proofErr w:type="gramStart"/>
      <w:r w:rsidRPr="009A2AAB">
        <w:rPr>
          <w:sz w:val="20"/>
        </w:rPr>
        <w:t>if</w:t>
      </w:r>
      <w:proofErr w:type="gramEnd"/>
      <w:r w:rsidRPr="009A2AAB">
        <w:rPr>
          <w:sz w:val="20"/>
        </w:rPr>
        <w:t xml:space="preserve">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proofErr w:type="gramStart"/>
      <w:r w:rsidRPr="009A2AAB">
        <w:rPr>
          <w:sz w:val="20"/>
        </w:rPr>
        <w:t>such</w:t>
      </w:r>
      <w:proofErr w:type="gramEnd"/>
      <w:r w:rsidRPr="009A2AAB">
        <w:rPr>
          <w:sz w:val="20"/>
        </w:rPr>
        <w:t xml:space="preserve">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23.3  Where</w:t>
      </w:r>
      <w:proofErr w:type="gramEnd"/>
      <w:r w:rsidRPr="009A2AAB">
        <w:rPr>
          <w:sz w:val="20"/>
        </w:rPr>
        <w:t xml:space="preserv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23.4  If</w:t>
      </w:r>
      <w:proofErr w:type="gramEnd"/>
      <w:r w:rsidRPr="009A2AAB">
        <w:rPr>
          <w:sz w:val="20"/>
        </w:rPr>
        <w:t xml:space="preserve">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23.6  If</w:t>
      </w:r>
      <w:proofErr w:type="gramEnd"/>
      <w:r w:rsidRPr="009A2AAB">
        <w:rPr>
          <w:sz w:val="20"/>
        </w:rPr>
        <w:t xml:space="preserve">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w:t>
      </w:r>
      <w:proofErr w:type="spellStart"/>
      <w:r w:rsidRPr="009A2AAB">
        <w:rPr>
          <w:sz w:val="20"/>
        </w:rPr>
        <w:t>i</w:t>
      </w:r>
      <w:proofErr w:type="spellEnd"/>
      <w:r w:rsidRPr="009A2AAB">
        <w:rPr>
          <w:sz w:val="20"/>
        </w:rPr>
        <w:t xml:space="preserve">)  </w:t>
      </w:r>
      <w:proofErr w:type="gramStart"/>
      <w:r w:rsidRPr="009A2AAB">
        <w:rPr>
          <w:sz w:val="20"/>
        </w:rPr>
        <w:t>the</w:t>
      </w:r>
      <w:proofErr w:type="gramEnd"/>
      <w:r w:rsidRPr="009A2AAB">
        <w:rPr>
          <w:sz w:val="20"/>
        </w:rPr>
        <w:t xml:space="preserv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w:t>
      </w:r>
      <w:proofErr w:type="gramStart"/>
      <w:r w:rsidRPr="009A2AAB">
        <w:rPr>
          <w:sz w:val="20"/>
        </w:rPr>
        <w:t>the</w:t>
      </w:r>
      <w:proofErr w:type="gramEnd"/>
      <w:r w:rsidRPr="009A2AAB">
        <w:rPr>
          <w:sz w:val="20"/>
        </w:rPr>
        <w:t xml:space="preserve"> date of commencement of the restriction </w:t>
      </w:r>
    </w:p>
    <w:p w:rsidR="00261380" w:rsidRPr="009A2AAB" w:rsidRDefault="00261380" w:rsidP="00261380">
      <w:pPr>
        <w:pStyle w:val="Tabletext"/>
        <w:spacing w:line="360" w:lineRule="auto"/>
        <w:rPr>
          <w:sz w:val="20"/>
        </w:rPr>
      </w:pPr>
      <w:r w:rsidRPr="009A2AAB">
        <w:rPr>
          <w:sz w:val="20"/>
        </w:rPr>
        <w:t xml:space="preserve">(iii) </w:t>
      </w:r>
      <w:proofErr w:type="gramStart"/>
      <w:r w:rsidRPr="009A2AAB">
        <w:rPr>
          <w:sz w:val="20"/>
        </w:rPr>
        <w:t>the</w:t>
      </w:r>
      <w:proofErr w:type="gramEnd"/>
      <w:r w:rsidRPr="009A2AAB">
        <w:rPr>
          <w:sz w:val="20"/>
        </w:rPr>
        <w:t xml:space="preserve"> period of restriction; and  </w:t>
      </w:r>
    </w:p>
    <w:p w:rsidR="00261380" w:rsidRPr="009A2AAB" w:rsidRDefault="00261380" w:rsidP="00261380">
      <w:pPr>
        <w:pStyle w:val="Tabletext"/>
        <w:spacing w:line="360" w:lineRule="auto"/>
        <w:rPr>
          <w:sz w:val="20"/>
        </w:rPr>
      </w:pPr>
      <w:r w:rsidRPr="009A2AAB">
        <w:rPr>
          <w:sz w:val="20"/>
        </w:rPr>
        <w:t xml:space="preserve">(iv)  </w:t>
      </w:r>
      <w:proofErr w:type="gramStart"/>
      <w:r w:rsidRPr="009A2AAB">
        <w:rPr>
          <w:sz w:val="20"/>
        </w:rPr>
        <w:t>the</w:t>
      </w:r>
      <w:proofErr w:type="gramEnd"/>
      <w:r w:rsidRPr="009A2AAB">
        <w:rPr>
          <w:sz w:val="20"/>
        </w:rPr>
        <w:t xml:space="preserv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23.7  If</w:t>
      </w:r>
      <w:proofErr w:type="gramEnd"/>
      <w:r w:rsidRPr="009A2AAB">
        <w:rPr>
          <w:sz w:val="20"/>
        </w:rPr>
        <w:t xml:space="preserve"> a court of law convicts a person of an offence as contemplated in sections 12 or 13 of the Prevention and Combating of Corrupt Activities Act, No. 12 of 2004, the court may </w:t>
      </w:r>
      <w:r w:rsidRPr="009A2AAB">
        <w:rPr>
          <w:sz w:val="20"/>
        </w:rPr>
        <w:lastRenderedPageBreak/>
        <w:t>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lastRenderedPageBreak/>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proofErr w:type="gramStart"/>
      <w:r w:rsidRPr="009A2AAB">
        <w:rPr>
          <w:sz w:val="20"/>
        </w:rPr>
        <w:t>27.4  Mediation</w:t>
      </w:r>
      <w:proofErr w:type="gramEnd"/>
      <w:r w:rsidRPr="009A2AAB">
        <w:rPr>
          <w:sz w:val="20"/>
        </w:rPr>
        <w:t xml:space="preserve">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w:t>
      </w:r>
      <w:proofErr w:type="gramStart"/>
      <w:r w:rsidRPr="009A2AAB">
        <w:rPr>
          <w:sz w:val="20"/>
        </w:rPr>
        <w:t>the</w:t>
      </w:r>
      <w:proofErr w:type="gramEnd"/>
      <w:r w:rsidRPr="009A2AAB">
        <w:rPr>
          <w:sz w:val="20"/>
        </w:rPr>
        <w:t xml:space="preserv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the</w:t>
      </w:r>
      <w:proofErr w:type="gramEnd"/>
      <w:r w:rsidRPr="009A2AAB">
        <w:rPr>
          <w:sz w:val="20"/>
        </w:rPr>
        <w:t xml:space="preserv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t xml:space="preserve">(b)   </w:t>
      </w:r>
      <w:proofErr w:type="gramStart"/>
      <w:r w:rsidRPr="009A2AAB">
        <w:rPr>
          <w:sz w:val="20"/>
        </w:rPr>
        <w:t>the</w:t>
      </w:r>
      <w:proofErr w:type="gramEnd"/>
      <w:r w:rsidRPr="009A2AAB">
        <w:rPr>
          <w:sz w:val="20"/>
        </w:rPr>
        <w:t xml:space="preserv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31.1  Every</w:t>
      </w:r>
      <w:proofErr w:type="gramEnd"/>
      <w:r w:rsidRPr="009A2AAB">
        <w:rPr>
          <w:sz w:val="20"/>
        </w:rPr>
        <w:t xml:space="preserve">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proofErr w:type="gramStart"/>
      <w:r w:rsidRPr="009A2AAB">
        <w:rPr>
          <w:sz w:val="20"/>
        </w:rPr>
        <w:t>34.1  In</w:t>
      </w:r>
      <w:proofErr w:type="gramEnd"/>
      <w:r w:rsidRPr="009A2AAB">
        <w:rPr>
          <w:sz w:val="20"/>
        </w:rPr>
        <w:t xml:space="preserve">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sectPr w:rsidR="000C5907" w:rsidRPr="009A2AAB" w:rsidSect="007C5192">
      <w:headerReference w:type="first" r:id="rId35"/>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6C7" w:rsidRDefault="009106C7">
      <w:r>
        <w:separator/>
      </w:r>
    </w:p>
    <w:p w:rsidR="009106C7" w:rsidRDefault="009106C7"/>
  </w:endnote>
  <w:endnote w:type="continuationSeparator" w:id="1">
    <w:p w:rsidR="009106C7" w:rsidRDefault="009106C7">
      <w:r>
        <w:continuationSeparator/>
      </w:r>
    </w:p>
    <w:p w:rsidR="009106C7" w:rsidRDefault="009106C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7" w:rsidRDefault="009106C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106C7" w:rsidRDefault="009106C7"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106C7" w:rsidRPr="00487022">
      <w:trPr>
        <w:trHeight w:val="182"/>
      </w:trPr>
      <w:tc>
        <w:tcPr>
          <w:tcW w:w="3373" w:type="dxa"/>
        </w:tcPr>
        <w:p w:rsidR="009106C7" w:rsidRPr="004660EF" w:rsidRDefault="009106C7" w:rsidP="007F654A">
          <w:pPr>
            <w:pStyle w:val="Footer"/>
            <w:tabs>
              <w:tab w:val="clear" w:pos="4153"/>
              <w:tab w:val="clear" w:pos="8306"/>
            </w:tabs>
            <w:ind w:right="360"/>
            <w:rPr>
              <w:rFonts w:ascii="Verdana" w:hAnsi="Verdana" w:cs="Arial"/>
              <w:sz w:val="16"/>
              <w:szCs w:val="16"/>
            </w:rPr>
          </w:pPr>
          <w:fldSimple w:instr=" FILENAME   \* MERGEFORMAT ">
            <w:r w:rsidR="00CE3ABD" w:rsidRPr="00CE3ABD">
              <w:rPr>
                <w:rFonts w:ascii="Verdana" w:hAnsi="Verdana" w:cs="Arial"/>
                <w:noProof/>
                <w:sz w:val="16"/>
                <w:szCs w:val="16"/>
              </w:rPr>
              <w:t>RFB 045-13-14</w:t>
            </w:r>
            <w:r w:rsidR="00CE3ABD" w:rsidRPr="00CE3ABD">
              <w:rPr>
                <w:rFonts w:ascii="Verdana" w:hAnsi="Verdana"/>
                <w:noProof/>
                <w:sz w:val="16"/>
                <w:szCs w:val="16"/>
              </w:rPr>
              <w:t>_ Travel Tender.docx</w:t>
            </w:r>
          </w:fldSimple>
        </w:p>
      </w:tc>
      <w:tc>
        <w:tcPr>
          <w:tcW w:w="2861" w:type="dxa"/>
        </w:tcPr>
        <w:p w:rsidR="009106C7" w:rsidRPr="00487022" w:rsidRDefault="009106C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106C7" w:rsidRPr="00487022" w:rsidRDefault="009106C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74</w:t>
          </w:r>
          <w:r w:rsidRPr="00D27B11">
            <w:rPr>
              <w:rStyle w:val="PageNumber"/>
              <w:rFonts w:ascii="Verdana" w:hAnsi="Verdana" w:cs="Arial"/>
              <w:sz w:val="16"/>
              <w:szCs w:val="16"/>
            </w:rPr>
            <w:fldChar w:fldCharType="end"/>
          </w:r>
        </w:p>
      </w:tc>
    </w:tr>
  </w:tbl>
  <w:p w:rsidR="009106C7" w:rsidRDefault="009106C7"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106C7" w:rsidRPr="00487022" w:rsidTr="009B7F71">
      <w:trPr>
        <w:trHeight w:val="182"/>
      </w:trPr>
      <w:tc>
        <w:tcPr>
          <w:tcW w:w="3373" w:type="dxa"/>
        </w:tcPr>
        <w:p w:rsidR="009106C7" w:rsidRPr="004660EF" w:rsidRDefault="009106C7" w:rsidP="009B7F71">
          <w:pPr>
            <w:pStyle w:val="Footer"/>
            <w:tabs>
              <w:tab w:val="clear" w:pos="4153"/>
              <w:tab w:val="clear" w:pos="8306"/>
            </w:tabs>
            <w:ind w:right="360"/>
            <w:rPr>
              <w:rFonts w:ascii="Verdana" w:hAnsi="Verdana" w:cs="Arial"/>
              <w:sz w:val="16"/>
              <w:szCs w:val="16"/>
            </w:rPr>
          </w:pPr>
          <w:fldSimple w:instr=" FILENAME   \* MERGEFORMAT ">
            <w:r w:rsidR="00CE3ABD" w:rsidRPr="00CE3ABD">
              <w:rPr>
                <w:rFonts w:ascii="Verdana" w:hAnsi="Verdana" w:cs="Arial"/>
                <w:noProof/>
                <w:sz w:val="16"/>
                <w:szCs w:val="16"/>
              </w:rPr>
              <w:t>RFB 045-13-14</w:t>
            </w:r>
            <w:r w:rsidR="00CE3ABD" w:rsidRPr="00CE3ABD">
              <w:rPr>
                <w:rFonts w:ascii="Verdana" w:hAnsi="Verdana"/>
                <w:noProof/>
                <w:sz w:val="16"/>
                <w:szCs w:val="16"/>
              </w:rPr>
              <w:t>_ Travel Tender.docx</w:t>
            </w:r>
          </w:fldSimple>
        </w:p>
      </w:tc>
      <w:tc>
        <w:tcPr>
          <w:tcW w:w="2861" w:type="dxa"/>
        </w:tcPr>
        <w:p w:rsidR="009106C7" w:rsidRPr="00487022" w:rsidRDefault="009106C7" w:rsidP="009B7F71">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106C7" w:rsidRPr="00487022" w:rsidRDefault="009106C7" w:rsidP="009B7F71">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74</w:t>
          </w:r>
          <w:r w:rsidRPr="00D27B11">
            <w:rPr>
              <w:rStyle w:val="PageNumber"/>
              <w:rFonts w:ascii="Verdana" w:hAnsi="Verdana" w:cs="Arial"/>
              <w:sz w:val="16"/>
              <w:szCs w:val="16"/>
            </w:rPr>
            <w:fldChar w:fldCharType="end"/>
          </w:r>
        </w:p>
      </w:tc>
    </w:tr>
  </w:tbl>
  <w:p w:rsidR="009106C7" w:rsidRPr="004660EF" w:rsidRDefault="009106C7"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106C7" w:rsidRPr="00487022">
      <w:trPr>
        <w:trHeight w:val="182"/>
      </w:trPr>
      <w:tc>
        <w:tcPr>
          <w:tcW w:w="3373" w:type="dxa"/>
        </w:tcPr>
        <w:p w:rsidR="009106C7" w:rsidRPr="004660EF" w:rsidRDefault="009106C7" w:rsidP="007F654A">
          <w:pPr>
            <w:pStyle w:val="Footer"/>
            <w:tabs>
              <w:tab w:val="clear" w:pos="4153"/>
              <w:tab w:val="clear" w:pos="8306"/>
            </w:tabs>
            <w:ind w:right="360"/>
            <w:rPr>
              <w:rFonts w:ascii="Verdana" w:hAnsi="Verdana" w:cs="Arial"/>
              <w:sz w:val="16"/>
              <w:szCs w:val="16"/>
            </w:rPr>
          </w:pPr>
          <w:fldSimple w:instr=" FILENAME   \* MERGEFORMAT ">
            <w:r w:rsidR="00CE3ABD" w:rsidRPr="00CE3ABD">
              <w:rPr>
                <w:rFonts w:ascii="Verdana" w:hAnsi="Verdana" w:cs="Arial"/>
                <w:noProof/>
                <w:sz w:val="16"/>
                <w:szCs w:val="16"/>
              </w:rPr>
              <w:t>RFB 045-13-14</w:t>
            </w:r>
            <w:r w:rsidR="00CE3ABD" w:rsidRPr="00CE3ABD">
              <w:rPr>
                <w:rFonts w:ascii="Verdana" w:hAnsi="Verdana"/>
                <w:noProof/>
                <w:sz w:val="16"/>
                <w:szCs w:val="16"/>
              </w:rPr>
              <w:t>_ Travel Tender.docx</w:t>
            </w:r>
          </w:fldSimple>
        </w:p>
      </w:tc>
      <w:tc>
        <w:tcPr>
          <w:tcW w:w="2861" w:type="dxa"/>
        </w:tcPr>
        <w:p w:rsidR="009106C7" w:rsidRPr="00487022" w:rsidRDefault="009106C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106C7" w:rsidRPr="00487022" w:rsidRDefault="009106C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38</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CE3ABD">
            <w:rPr>
              <w:rStyle w:val="PageNumber"/>
              <w:rFonts w:ascii="Verdana" w:hAnsi="Verdana" w:cs="Arial"/>
              <w:noProof/>
              <w:sz w:val="16"/>
              <w:szCs w:val="16"/>
            </w:rPr>
            <w:t>74</w:t>
          </w:r>
          <w:r w:rsidRPr="00D27B11">
            <w:rPr>
              <w:rStyle w:val="PageNumber"/>
              <w:rFonts w:ascii="Verdana" w:hAnsi="Verdana" w:cs="Arial"/>
              <w:sz w:val="16"/>
              <w:szCs w:val="16"/>
            </w:rPr>
            <w:fldChar w:fldCharType="end"/>
          </w:r>
        </w:p>
      </w:tc>
    </w:tr>
  </w:tbl>
  <w:p w:rsidR="009106C7" w:rsidRDefault="009106C7"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6C7" w:rsidRDefault="009106C7">
      <w:r>
        <w:separator/>
      </w:r>
    </w:p>
    <w:p w:rsidR="009106C7" w:rsidRDefault="009106C7"/>
  </w:footnote>
  <w:footnote w:type="continuationSeparator" w:id="1">
    <w:p w:rsidR="009106C7" w:rsidRDefault="009106C7">
      <w:r>
        <w:continuationSeparator/>
      </w:r>
    </w:p>
    <w:p w:rsidR="009106C7" w:rsidRDefault="009106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7" w:rsidRDefault="009106C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7" w:rsidRDefault="00910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6C7" w:rsidRDefault="00910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6">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7">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E675BF0"/>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9">
    <w:nsid w:val="2F754AF0"/>
    <w:multiLevelType w:val="multilevel"/>
    <w:tmpl w:val="56AA4EF2"/>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440" w:hanging="1080"/>
      </w:pPr>
      <w:rPr>
        <w:rFonts w:ascii="Symbol" w:hAnsi="Symbol"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0">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2">
    <w:nsid w:val="33D8128E"/>
    <w:multiLevelType w:val="multilevel"/>
    <w:tmpl w:val="EB62A74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3">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4">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5">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BB4A2F"/>
    <w:multiLevelType w:val="multilevel"/>
    <w:tmpl w:val="3CC82E8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7">
    <w:nsid w:val="3B2B288D"/>
    <w:multiLevelType w:val="hybridMultilevel"/>
    <w:tmpl w:val="B066ED78"/>
    <w:lvl w:ilvl="0" w:tplc="1C090001">
      <w:start w:val="1"/>
      <w:numFmt w:val="bullet"/>
      <w:lvlText w:val=""/>
      <w:lvlJc w:val="left"/>
      <w:pPr>
        <w:ind w:left="1799" w:hanging="360"/>
      </w:pPr>
      <w:rPr>
        <w:rFonts w:ascii="Symbol" w:hAnsi="Symbol" w:hint="default"/>
      </w:rPr>
    </w:lvl>
    <w:lvl w:ilvl="1" w:tplc="1C090003" w:tentative="1">
      <w:start w:val="1"/>
      <w:numFmt w:val="bullet"/>
      <w:lvlText w:val="o"/>
      <w:lvlJc w:val="left"/>
      <w:pPr>
        <w:ind w:left="2519" w:hanging="360"/>
      </w:pPr>
      <w:rPr>
        <w:rFonts w:ascii="Courier New" w:hAnsi="Courier New" w:cs="Courier New" w:hint="default"/>
      </w:rPr>
    </w:lvl>
    <w:lvl w:ilvl="2" w:tplc="1C090005" w:tentative="1">
      <w:start w:val="1"/>
      <w:numFmt w:val="bullet"/>
      <w:lvlText w:val=""/>
      <w:lvlJc w:val="left"/>
      <w:pPr>
        <w:ind w:left="3239" w:hanging="360"/>
      </w:pPr>
      <w:rPr>
        <w:rFonts w:ascii="Wingdings" w:hAnsi="Wingdings" w:hint="default"/>
      </w:rPr>
    </w:lvl>
    <w:lvl w:ilvl="3" w:tplc="1C090001" w:tentative="1">
      <w:start w:val="1"/>
      <w:numFmt w:val="bullet"/>
      <w:lvlText w:val=""/>
      <w:lvlJc w:val="left"/>
      <w:pPr>
        <w:ind w:left="3959" w:hanging="360"/>
      </w:pPr>
      <w:rPr>
        <w:rFonts w:ascii="Symbol" w:hAnsi="Symbol" w:hint="default"/>
      </w:rPr>
    </w:lvl>
    <w:lvl w:ilvl="4" w:tplc="1C090003" w:tentative="1">
      <w:start w:val="1"/>
      <w:numFmt w:val="bullet"/>
      <w:lvlText w:val="o"/>
      <w:lvlJc w:val="left"/>
      <w:pPr>
        <w:ind w:left="4679" w:hanging="360"/>
      </w:pPr>
      <w:rPr>
        <w:rFonts w:ascii="Courier New" w:hAnsi="Courier New" w:cs="Courier New" w:hint="default"/>
      </w:rPr>
    </w:lvl>
    <w:lvl w:ilvl="5" w:tplc="1C090005" w:tentative="1">
      <w:start w:val="1"/>
      <w:numFmt w:val="bullet"/>
      <w:lvlText w:val=""/>
      <w:lvlJc w:val="left"/>
      <w:pPr>
        <w:ind w:left="5399" w:hanging="360"/>
      </w:pPr>
      <w:rPr>
        <w:rFonts w:ascii="Wingdings" w:hAnsi="Wingdings" w:hint="default"/>
      </w:rPr>
    </w:lvl>
    <w:lvl w:ilvl="6" w:tplc="1C090001" w:tentative="1">
      <w:start w:val="1"/>
      <w:numFmt w:val="bullet"/>
      <w:lvlText w:val=""/>
      <w:lvlJc w:val="left"/>
      <w:pPr>
        <w:ind w:left="6119" w:hanging="360"/>
      </w:pPr>
      <w:rPr>
        <w:rFonts w:ascii="Symbol" w:hAnsi="Symbol" w:hint="default"/>
      </w:rPr>
    </w:lvl>
    <w:lvl w:ilvl="7" w:tplc="1C090003" w:tentative="1">
      <w:start w:val="1"/>
      <w:numFmt w:val="bullet"/>
      <w:lvlText w:val="o"/>
      <w:lvlJc w:val="left"/>
      <w:pPr>
        <w:ind w:left="6839" w:hanging="360"/>
      </w:pPr>
      <w:rPr>
        <w:rFonts w:ascii="Courier New" w:hAnsi="Courier New" w:cs="Courier New" w:hint="default"/>
      </w:rPr>
    </w:lvl>
    <w:lvl w:ilvl="8" w:tplc="1C090005" w:tentative="1">
      <w:start w:val="1"/>
      <w:numFmt w:val="bullet"/>
      <w:lvlText w:val=""/>
      <w:lvlJc w:val="left"/>
      <w:pPr>
        <w:ind w:left="7559" w:hanging="360"/>
      </w:pPr>
      <w:rPr>
        <w:rFonts w:ascii="Wingdings" w:hAnsi="Wingdings" w:hint="default"/>
      </w:rPr>
    </w:lvl>
  </w:abstractNum>
  <w:abstractNum w:abstractNumId="38">
    <w:nsid w:val="3EF328EB"/>
    <w:multiLevelType w:val="multilevel"/>
    <w:tmpl w:val="F20E81C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9">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nsid w:val="3FAE30BB"/>
    <w:multiLevelType w:val="multilevel"/>
    <w:tmpl w:val="5B30BFFA"/>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1">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2">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3">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5">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6">
    <w:nsid w:val="47374129"/>
    <w:multiLevelType w:val="multilevel"/>
    <w:tmpl w:val="F050CDE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7">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0922B42"/>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0">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1">
    <w:nsid w:val="528E5BEA"/>
    <w:multiLevelType w:val="multilevel"/>
    <w:tmpl w:val="E08CE70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2">
    <w:nsid w:val="535071F5"/>
    <w:multiLevelType w:val="multilevel"/>
    <w:tmpl w:val="3454F58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3">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4">
    <w:nsid w:val="5CDA55A6"/>
    <w:multiLevelType w:val="multilevel"/>
    <w:tmpl w:val="0164DBE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5">
    <w:nsid w:val="5ED30B09"/>
    <w:multiLevelType w:val="multilevel"/>
    <w:tmpl w:val="1E16739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6">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8">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60">
    <w:nsid w:val="6E2A0719"/>
    <w:multiLevelType w:val="multilevel"/>
    <w:tmpl w:val="DCD0CBB6"/>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1">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62">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3">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4">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64"/>
  </w:num>
  <w:num w:numId="4">
    <w:abstractNumId w:val="39"/>
  </w:num>
  <w:num w:numId="5">
    <w:abstractNumId w:val="14"/>
  </w:num>
  <w:num w:numId="6">
    <w:abstractNumId w:val="24"/>
  </w:num>
  <w:num w:numId="7">
    <w:abstractNumId w:val="34"/>
  </w:num>
  <w:num w:numId="8">
    <w:abstractNumId w:val="59"/>
  </w:num>
  <w:num w:numId="9">
    <w:abstractNumId w:val="18"/>
  </w:num>
  <w:num w:numId="10">
    <w:abstractNumId w:val="17"/>
  </w:num>
  <w:num w:numId="11">
    <w:abstractNumId w:val="33"/>
  </w:num>
  <w:num w:numId="12">
    <w:abstractNumId w:val="62"/>
  </w:num>
  <w:num w:numId="13">
    <w:abstractNumId w:val="53"/>
  </w:num>
  <w:num w:numId="14">
    <w:abstractNumId w:val="48"/>
  </w:num>
  <w:num w:numId="15">
    <w:abstractNumId w:val="31"/>
  </w:num>
  <w:num w:numId="16">
    <w:abstractNumId w:val="47"/>
  </w:num>
  <w:num w:numId="17">
    <w:abstractNumId w:val="27"/>
  </w:num>
  <w:num w:numId="18">
    <w:abstractNumId w:val="56"/>
  </w:num>
  <w:num w:numId="19">
    <w:abstractNumId w:val="12"/>
  </w:num>
  <w:num w:numId="20">
    <w:abstractNumId w:val="16"/>
  </w:num>
  <w:num w:numId="21">
    <w:abstractNumId w:val="50"/>
  </w:num>
  <w:num w:numId="22">
    <w:abstractNumId w:val="25"/>
  </w:num>
  <w:num w:numId="23">
    <w:abstractNumId w:val="19"/>
  </w:num>
  <w:num w:numId="24">
    <w:abstractNumId w:val="1"/>
  </w:num>
  <w:num w:numId="25">
    <w:abstractNumId w:val="0"/>
  </w:num>
  <w:num w:numId="26">
    <w:abstractNumId w:val="20"/>
  </w:num>
  <w:num w:numId="27">
    <w:abstractNumId w:val="30"/>
  </w:num>
  <w:num w:numId="28">
    <w:abstractNumId w:val="63"/>
  </w:num>
  <w:num w:numId="29">
    <w:abstractNumId w:val="43"/>
  </w:num>
  <w:num w:numId="30">
    <w:abstractNumId w:val="2"/>
  </w:num>
  <w:num w:numId="31">
    <w:abstractNumId w:val="42"/>
  </w:num>
  <w:num w:numId="32">
    <w:abstractNumId w:val="22"/>
  </w:num>
  <w:num w:numId="33">
    <w:abstractNumId w:val="41"/>
  </w:num>
  <w:num w:numId="34">
    <w:abstractNumId w:val="57"/>
  </w:num>
  <w:num w:numId="35">
    <w:abstractNumId w:val="61"/>
  </w:num>
  <w:num w:numId="36">
    <w:abstractNumId w:val="58"/>
  </w:num>
  <w:num w:numId="37">
    <w:abstractNumId w:val="21"/>
  </w:num>
  <w:num w:numId="38">
    <w:abstractNumId w:val="45"/>
  </w:num>
  <w:num w:numId="39">
    <w:abstractNumId w:val="4"/>
  </w:num>
  <w:num w:numId="40">
    <w:abstractNumId w:val="5"/>
  </w:num>
  <w:num w:numId="41">
    <w:abstractNumId w:val="7"/>
  </w:num>
  <w:num w:numId="42">
    <w:abstractNumId w:val="23"/>
  </w:num>
  <w:num w:numId="43">
    <w:abstractNumId w:val="13"/>
  </w:num>
  <w:num w:numId="44">
    <w:abstractNumId w:val="35"/>
  </w:num>
  <w:num w:numId="45">
    <w:abstractNumId w:val="26"/>
  </w:num>
  <w:num w:numId="46">
    <w:abstractNumId w:val="44"/>
  </w:num>
  <w:num w:numId="47">
    <w:abstractNumId w:val="38"/>
  </w:num>
  <w:num w:numId="48">
    <w:abstractNumId w:val="28"/>
  </w:num>
  <w:num w:numId="49">
    <w:abstractNumId w:val="49"/>
  </w:num>
  <w:num w:numId="50">
    <w:abstractNumId w:val="36"/>
  </w:num>
  <w:num w:numId="51">
    <w:abstractNumId w:val="40"/>
  </w:num>
  <w:num w:numId="52">
    <w:abstractNumId w:val="52"/>
  </w:num>
  <w:num w:numId="53">
    <w:abstractNumId w:val="51"/>
  </w:num>
  <w:num w:numId="54">
    <w:abstractNumId w:val="55"/>
  </w:num>
  <w:num w:numId="55">
    <w:abstractNumId w:val="32"/>
  </w:num>
  <w:num w:numId="56">
    <w:abstractNumId w:val="46"/>
  </w:num>
  <w:num w:numId="57">
    <w:abstractNumId w:val="54"/>
  </w:num>
  <w:num w:numId="58">
    <w:abstractNumId w:val="60"/>
  </w:num>
  <w:num w:numId="59">
    <w:abstractNumId w:val="37"/>
  </w:num>
  <w:num w:numId="60">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110593"/>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2236"/>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36F03"/>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B6A"/>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4ADB"/>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9DB"/>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28A"/>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77D"/>
    <w:rsid w:val="00452ADC"/>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177"/>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5829"/>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5BD5"/>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687"/>
    <w:rsid w:val="00904976"/>
    <w:rsid w:val="009050C6"/>
    <w:rsid w:val="0090575F"/>
    <w:rsid w:val="00905C2B"/>
    <w:rsid w:val="00905F9D"/>
    <w:rsid w:val="0090660E"/>
    <w:rsid w:val="00906731"/>
    <w:rsid w:val="00906D88"/>
    <w:rsid w:val="009106C7"/>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5AAE"/>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B7F71"/>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5475"/>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51AC"/>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821"/>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0D0C"/>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ABD"/>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2A5"/>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1942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49732191">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426908">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68507530">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www.treasury.gov.za" TargetMode="Externa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tricted@treasury.gov.za" TargetMode="External"/><Relationship Id="rId24" Type="http://schemas.openxmlformats.org/officeDocument/2006/relationships/image" Target="media/image6.jpeg"/><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mailto:michelle.gerard@nhls.ac.za" TargetMode="External"/><Relationship Id="rId19" Type="http://schemas.openxmlformats.org/officeDocument/2006/relationships/hyperlink" Target="http://www.sars.gov.za"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footer" Target="footer1.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507-A655-4317-AE99-E694BFE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74</Pages>
  <Words>19359</Words>
  <Characters>106632</Characters>
  <Application>Microsoft Office Word</Application>
  <DocSecurity>0</DocSecurity>
  <Lines>888</Lines>
  <Paragraphs>251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125740</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231</cp:revision>
  <cp:lastPrinted>2013-10-22T08:29:00Z</cp:lastPrinted>
  <dcterms:created xsi:type="dcterms:W3CDTF">2013-04-17T07:25:00Z</dcterms:created>
  <dcterms:modified xsi:type="dcterms:W3CDTF">2013-10-22T08:30:00Z</dcterms:modified>
</cp:coreProperties>
</file>