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A9685B" w:rsidP="007C2E03">
      <w:pPr>
        <w:pStyle w:val="Header"/>
      </w:pPr>
      <w:r>
        <w:rPr>
          <w:rFonts w:cs="Arial"/>
          <w:b/>
          <w:noProof/>
          <w:lang w:val="en-US"/>
        </w:rPr>
        <w:drawing>
          <wp:inline distT="0" distB="0" distL="0" distR="0">
            <wp:extent cx="1485900" cy="556260"/>
            <wp:effectExtent l="0" t="0" r="0" b="0"/>
            <wp:docPr id="1" name="Picture 2" descr="Description: 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626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827142" w:rsidP="00784D0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3D785A">
              <w:rPr>
                <w:rFonts w:ascii="Verdana" w:hAnsi="Verdana"/>
                <w:b/>
                <w:sz w:val="20"/>
                <w:szCs w:val="20"/>
                <w:lang w:val="en-GB"/>
              </w:rPr>
              <w:t>22032018</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D80EA0" w:rsidRDefault="003D785A" w:rsidP="00784D04">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29</w:t>
            </w:r>
            <w:r w:rsidR="00BF26E3">
              <w:rPr>
                <w:rFonts w:ascii="Verdana" w:hAnsi="Verdana"/>
                <w:b/>
                <w:color w:val="000000"/>
                <w:sz w:val="20"/>
                <w:szCs w:val="20"/>
                <w:lang w:val="en-GB"/>
              </w:rPr>
              <w:t xml:space="preserve"> MARCH</w:t>
            </w:r>
            <w:r w:rsidR="0042175D" w:rsidRPr="00D80EA0">
              <w:rPr>
                <w:rFonts w:ascii="Verdana" w:hAnsi="Verdana"/>
                <w:b/>
                <w:color w:val="000000"/>
                <w:sz w:val="20"/>
                <w:szCs w:val="20"/>
                <w:lang w:val="en-GB"/>
              </w:rPr>
              <w:t xml:space="preserve"> 201</w:t>
            </w:r>
            <w:r w:rsidR="0012467B">
              <w:rPr>
                <w:rFonts w:ascii="Verdana" w:hAnsi="Verdana"/>
                <w:b/>
                <w:color w:val="000000"/>
                <w:sz w:val="20"/>
                <w:szCs w:val="20"/>
                <w:lang w:val="en-GB"/>
              </w:rPr>
              <w:t>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875131" w:rsidP="006B6C1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6278" w:type="dxa"/>
            <w:gridSpan w:val="3"/>
          </w:tcPr>
          <w:p w:rsidR="0012467B" w:rsidRPr="00D75B6D" w:rsidRDefault="00BF26E3" w:rsidP="0012467B">
            <w:pPr>
              <w:pStyle w:val="PlainText"/>
              <w:rPr>
                <w:b/>
                <w:color w:val="FF0000"/>
                <w:sz w:val="22"/>
                <w:szCs w:val="21"/>
              </w:rPr>
            </w:pPr>
            <w:r>
              <w:rPr>
                <w:b/>
                <w:color w:val="FF0000"/>
              </w:rPr>
              <w:t xml:space="preserve"> </w:t>
            </w:r>
          </w:p>
          <w:p w:rsidR="0011679B" w:rsidRPr="00D75B6D" w:rsidRDefault="0011679B" w:rsidP="0011679B">
            <w:pPr>
              <w:tabs>
                <w:tab w:val="left" w:pos="720"/>
                <w:tab w:val="left" w:pos="1944"/>
                <w:tab w:val="left" w:pos="3384"/>
                <w:tab w:val="left" w:pos="3744"/>
                <w:tab w:val="left" w:pos="4644"/>
                <w:tab w:val="left" w:pos="5760"/>
                <w:tab w:val="left" w:pos="7920"/>
              </w:tabs>
              <w:spacing w:before="40" w:after="40"/>
              <w:ind w:left="1123" w:hanging="1123"/>
              <w:rPr>
                <w:rFonts w:ascii="Verdana" w:hAnsi="Verdana"/>
                <w:b/>
                <w:bCs/>
                <w:color w:val="FF0000"/>
                <w:sz w:val="20"/>
                <w:szCs w:val="20"/>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827142" w:rsidRPr="00432E7C" w:rsidRDefault="003D785A" w:rsidP="00784D0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Servicing of Microscopes in the Eastern Cape Region</w:t>
            </w:r>
            <w:bookmarkStart w:id="1" w:name="_GoBack"/>
            <w:bookmarkEnd w:id="1"/>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BF26E3"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FE68B6" w:rsidRDefault="00C972A5"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BF26E3">
              <w:rPr>
                <w:rFonts w:ascii="Verdana" w:hAnsi="Verdana"/>
                <w:b/>
                <w:sz w:val="20"/>
                <w:szCs w:val="20"/>
                <w:lang w:val="en-GB"/>
              </w:rPr>
              <w:t>NHLS -  BUCKINGHAM ROAD – PORT ELIZABETH</w:t>
            </w:r>
          </w:p>
          <w:p w:rsidR="00BF26E3" w:rsidRPr="00432E7C" w:rsidRDefault="00BF26E3"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Bidders must acknowledge rec</w:t>
      </w:r>
      <w:r w:rsidR="00781E4E">
        <w:rPr>
          <w:rFonts w:ascii="Verdana" w:hAnsi="Verdana"/>
          <w:sz w:val="20"/>
          <w:szCs w:val="20"/>
        </w:rPr>
        <w:t xml:space="preserve">eipt of this RFQ and send it to </w:t>
      </w:r>
      <w:r w:rsidR="00C972A5">
        <w:rPr>
          <w:rFonts w:ascii="Verdana" w:hAnsi="Verdana"/>
          <w:b/>
          <w:sz w:val="20"/>
          <w:szCs w:val="20"/>
        </w:rPr>
        <w:t>camoo.kader</w:t>
      </w:r>
      <w:r w:rsidR="00781E4E" w:rsidRPr="00781E4E">
        <w:rPr>
          <w:rFonts w:ascii="Verdana" w:hAnsi="Verdana"/>
          <w:b/>
          <w:sz w:val="20"/>
          <w:szCs w:val="20"/>
        </w:rPr>
        <w:t>@nhls.ac.za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D80EA0">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D80EA0">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 xml:space="preserve">response is </w:t>
      </w:r>
      <w:r w:rsidRPr="00E27266">
        <w:rPr>
          <w:rFonts w:ascii="Verdana" w:hAnsi="Verdana"/>
          <w:sz w:val="20"/>
          <w:szCs w:val="20"/>
        </w:rPr>
        <w:lastRenderedPageBreak/>
        <w:t>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Pr="00D80EA0" w:rsidRDefault="00CC7DFE">
            <w:pPr>
              <w:pStyle w:val="TOC1"/>
              <w:rPr>
                <w:rFonts w:ascii="Calibri" w:hAnsi="Calibri" w:cs="Times New Roman"/>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sidRPr="00D80EA0">
                <w:rPr>
                  <w:rFonts w:ascii="Calibri" w:hAnsi="Calibri" w:cs="Times New Roman"/>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581490">
                <w:rPr>
                  <w:webHidden/>
                </w:rPr>
                <w:t>5</w:t>
              </w:r>
              <w:r>
                <w:rPr>
                  <w:webHidden/>
                </w:rPr>
                <w:fldChar w:fldCharType="end"/>
              </w:r>
            </w:hyperlink>
          </w:p>
          <w:p w:rsidR="000B185D" w:rsidRPr="00D80EA0" w:rsidRDefault="006E23C5">
            <w:pPr>
              <w:pStyle w:val="TOC1"/>
              <w:rPr>
                <w:rFonts w:ascii="Calibri" w:hAnsi="Calibri" w:cs="Times New Roman"/>
                <w:b w:val="0"/>
                <w:bCs w:val="0"/>
                <w:sz w:val="22"/>
                <w:lang w:eastAsia="en-ZA"/>
              </w:rPr>
            </w:pPr>
            <w:hyperlink w:anchor="_Toc372610074" w:history="1">
              <w:r w:rsidR="000B185D" w:rsidRPr="000340F5">
                <w:rPr>
                  <w:rStyle w:val="Hyperlink"/>
                </w:rPr>
                <w:t>2.</w:t>
              </w:r>
              <w:r w:rsidR="000B185D" w:rsidRPr="00D80EA0">
                <w:rPr>
                  <w:rFonts w:ascii="Calibri" w:hAnsi="Calibri" w:cs="Times New Roman"/>
                  <w:b w:val="0"/>
                  <w:bCs w:val="0"/>
                  <w:sz w:val="22"/>
                  <w:lang w:eastAsia="en-ZA"/>
                </w:rPr>
                <w:tab/>
              </w:r>
              <w:r w:rsidR="000B185D" w:rsidRPr="000340F5">
                <w:rPr>
                  <w:rStyle w:val="Hyperlink"/>
                </w:rPr>
                <w:t>Response format</w:t>
              </w:r>
              <w:r w:rsidR="000B185D">
                <w:rPr>
                  <w:webHidden/>
                </w:rPr>
                <w:tab/>
              </w:r>
              <w:r w:rsidR="00CC7DFE">
                <w:rPr>
                  <w:webHidden/>
                </w:rPr>
                <w:fldChar w:fldCharType="begin"/>
              </w:r>
              <w:r w:rsidR="000B185D">
                <w:rPr>
                  <w:webHidden/>
                </w:rPr>
                <w:instrText xml:space="preserve"> PAGEREF _Toc372610074 \h </w:instrText>
              </w:r>
              <w:r w:rsidR="00CC7DFE">
                <w:rPr>
                  <w:webHidden/>
                </w:rPr>
              </w:r>
              <w:r w:rsidR="00CC7DFE">
                <w:rPr>
                  <w:webHidden/>
                </w:rPr>
                <w:fldChar w:fldCharType="separate"/>
              </w:r>
              <w:r w:rsidR="00581490">
                <w:rPr>
                  <w:webHidden/>
                </w:rPr>
                <w:t>6</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75" w:history="1">
              <w:r w:rsidR="000B185D" w:rsidRPr="000340F5">
                <w:rPr>
                  <w:rStyle w:val="Hyperlink"/>
                </w:rPr>
                <w:t>Annex A :</w:t>
              </w:r>
              <w:r w:rsidR="000B185D" w:rsidRPr="00D80EA0">
                <w:rPr>
                  <w:rFonts w:ascii="Calibri" w:hAnsi="Calibri" w:cs="Times New Roman"/>
                  <w:b w:val="0"/>
                  <w:bCs w:val="0"/>
                  <w:sz w:val="22"/>
                  <w:lang w:eastAsia="en-ZA"/>
                </w:rPr>
                <w:tab/>
              </w:r>
              <w:r w:rsidR="000B185D">
                <w:rPr>
                  <w:rStyle w:val="Hyperlink"/>
                </w:rPr>
                <w:t>Price</w:t>
              </w:r>
              <w:r w:rsidR="000B185D">
                <w:rPr>
                  <w:webHidden/>
                </w:rPr>
                <w:tab/>
              </w:r>
              <w:r w:rsidR="00CC7DFE">
                <w:rPr>
                  <w:webHidden/>
                </w:rPr>
                <w:fldChar w:fldCharType="begin"/>
              </w:r>
              <w:r w:rsidR="000B185D">
                <w:rPr>
                  <w:webHidden/>
                </w:rPr>
                <w:instrText xml:space="preserve"> PAGEREF _Toc372610075 \h </w:instrText>
              </w:r>
              <w:r w:rsidR="00CC7DFE">
                <w:rPr>
                  <w:webHidden/>
                </w:rPr>
              </w:r>
              <w:r w:rsidR="00CC7DFE">
                <w:rPr>
                  <w:webHidden/>
                </w:rPr>
                <w:fldChar w:fldCharType="separate"/>
              </w:r>
              <w:r w:rsidR="00581490">
                <w:rPr>
                  <w:webHidden/>
                </w:rPr>
                <w:t>7</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76" w:history="1">
              <w:r w:rsidR="000B185D" w:rsidRPr="000340F5">
                <w:rPr>
                  <w:rStyle w:val="Hyperlink"/>
                </w:rPr>
                <w:t>Annex B :</w:t>
              </w:r>
              <w:r w:rsidR="000B185D" w:rsidRPr="00D80EA0">
                <w:rPr>
                  <w:rFonts w:ascii="Calibri" w:hAnsi="Calibri" w:cs="Times New Roman"/>
                  <w:b w:val="0"/>
                  <w:bCs w:val="0"/>
                  <w:sz w:val="22"/>
                  <w:lang w:eastAsia="en-ZA"/>
                </w:rPr>
                <w:tab/>
              </w:r>
              <w:r w:rsidR="000B185D" w:rsidRPr="000340F5">
                <w:rPr>
                  <w:rStyle w:val="Hyperlink"/>
                </w:rPr>
                <w:t>Preferential Procurement Claim form SBD 6.1</w:t>
              </w:r>
              <w:r w:rsidR="000B185D">
                <w:rPr>
                  <w:webHidden/>
                </w:rPr>
                <w:tab/>
              </w:r>
              <w:r w:rsidR="00CC7DFE">
                <w:rPr>
                  <w:webHidden/>
                </w:rPr>
                <w:fldChar w:fldCharType="begin"/>
              </w:r>
              <w:r w:rsidR="000B185D">
                <w:rPr>
                  <w:webHidden/>
                </w:rPr>
                <w:instrText xml:space="preserve"> PAGEREF _Toc372610076 \h </w:instrText>
              </w:r>
              <w:r w:rsidR="00CC7DFE">
                <w:rPr>
                  <w:webHidden/>
                </w:rPr>
              </w:r>
              <w:r w:rsidR="00CC7DFE">
                <w:rPr>
                  <w:webHidden/>
                </w:rPr>
                <w:fldChar w:fldCharType="separate"/>
              </w:r>
              <w:r w:rsidR="00581490">
                <w:rPr>
                  <w:webHidden/>
                </w:rPr>
                <w:t>9</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77" w:history="1">
              <w:r w:rsidR="000B185D" w:rsidRPr="000340F5">
                <w:rPr>
                  <w:rStyle w:val="Hyperlink"/>
                </w:rPr>
                <w:t>Annex C :</w:t>
              </w:r>
              <w:r w:rsidR="000B185D" w:rsidRPr="00D80EA0">
                <w:rPr>
                  <w:rFonts w:ascii="Calibri" w:hAnsi="Calibri" w:cs="Times New Roman"/>
                  <w:b w:val="0"/>
                  <w:bCs w:val="0"/>
                  <w:sz w:val="22"/>
                  <w:lang w:eastAsia="en-ZA"/>
                </w:rPr>
                <w:tab/>
              </w:r>
              <w:r w:rsidR="000B185D" w:rsidRPr="000340F5">
                <w:rPr>
                  <w:rStyle w:val="Hyperlink"/>
                </w:rPr>
                <w:t>Tax clearance requirements  SBD 2</w:t>
              </w:r>
              <w:r w:rsidR="000B185D">
                <w:rPr>
                  <w:webHidden/>
                </w:rPr>
                <w:tab/>
              </w:r>
              <w:r w:rsidR="00CC7DFE">
                <w:rPr>
                  <w:webHidden/>
                </w:rPr>
                <w:fldChar w:fldCharType="begin"/>
              </w:r>
              <w:r w:rsidR="000B185D">
                <w:rPr>
                  <w:webHidden/>
                </w:rPr>
                <w:instrText xml:space="preserve"> PAGEREF _Toc372610077 \h </w:instrText>
              </w:r>
              <w:r w:rsidR="00CC7DFE">
                <w:rPr>
                  <w:webHidden/>
                </w:rPr>
              </w:r>
              <w:r w:rsidR="00CC7DFE">
                <w:rPr>
                  <w:webHidden/>
                </w:rPr>
                <w:fldChar w:fldCharType="separate"/>
              </w:r>
              <w:r w:rsidR="00581490">
                <w:rPr>
                  <w:webHidden/>
                </w:rPr>
                <w:t>16</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78" w:history="1">
              <w:r w:rsidR="000B185D" w:rsidRPr="000340F5">
                <w:rPr>
                  <w:rStyle w:val="Hyperlink"/>
                </w:rPr>
                <w:t>Annex D :</w:t>
              </w:r>
              <w:r w:rsidR="000B185D" w:rsidRPr="00D80EA0">
                <w:rPr>
                  <w:rFonts w:ascii="Calibri" w:hAnsi="Calibri" w:cs="Times New Roman"/>
                  <w:b w:val="0"/>
                  <w:bCs w:val="0"/>
                  <w:sz w:val="22"/>
                  <w:lang w:eastAsia="en-ZA"/>
                </w:rPr>
                <w:tab/>
              </w:r>
              <w:r w:rsidR="000B185D" w:rsidRPr="000340F5">
                <w:rPr>
                  <w:rStyle w:val="Hyperlink"/>
                </w:rPr>
                <w:t>Declaration Of Interest   SBD 4</w:t>
              </w:r>
              <w:r w:rsidR="000B185D">
                <w:rPr>
                  <w:webHidden/>
                </w:rPr>
                <w:tab/>
              </w:r>
              <w:r w:rsidR="00CC7DFE">
                <w:rPr>
                  <w:webHidden/>
                </w:rPr>
                <w:fldChar w:fldCharType="begin"/>
              </w:r>
              <w:r w:rsidR="000B185D">
                <w:rPr>
                  <w:webHidden/>
                </w:rPr>
                <w:instrText xml:space="preserve"> PAGEREF _Toc372610078 \h </w:instrText>
              </w:r>
              <w:r w:rsidR="00CC7DFE">
                <w:rPr>
                  <w:webHidden/>
                </w:rPr>
              </w:r>
              <w:r w:rsidR="00CC7DFE">
                <w:rPr>
                  <w:webHidden/>
                </w:rPr>
                <w:fldChar w:fldCharType="separate"/>
              </w:r>
              <w:r w:rsidR="00581490">
                <w:rPr>
                  <w:webHidden/>
                </w:rPr>
                <w:t>20</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79" w:history="1">
              <w:r w:rsidR="000B185D" w:rsidRPr="000340F5">
                <w:rPr>
                  <w:rStyle w:val="Hyperlink"/>
                </w:rPr>
                <w:t>Annex E :</w:t>
              </w:r>
              <w:r w:rsidR="000B185D" w:rsidRPr="00D80EA0">
                <w:rPr>
                  <w:rFonts w:ascii="Calibri" w:hAnsi="Calibri" w:cs="Times New Roman"/>
                  <w:b w:val="0"/>
                  <w:bCs w:val="0"/>
                  <w:sz w:val="22"/>
                  <w:lang w:eastAsia="en-ZA"/>
                </w:rPr>
                <w:tab/>
              </w:r>
              <w:r w:rsidR="000B185D" w:rsidRPr="000340F5">
                <w:rPr>
                  <w:rStyle w:val="Hyperlink"/>
                </w:rPr>
                <w:t>Declaration Of Bidders Past Supply Chain Practices     SBD 8</w:t>
              </w:r>
              <w:r w:rsidR="000B185D">
                <w:rPr>
                  <w:webHidden/>
                </w:rPr>
                <w:tab/>
              </w:r>
              <w:r w:rsidR="00CC7DFE">
                <w:rPr>
                  <w:webHidden/>
                </w:rPr>
                <w:fldChar w:fldCharType="begin"/>
              </w:r>
              <w:r w:rsidR="000B185D">
                <w:rPr>
                  <w:webHidden/>
                </w:rPr>
                <w:instrText xml:space="preserve"> PAGEREF _Toc372610079 \h </w:instrText>
              </w:r>
              <w:r w:rsidR="00CC7DFE">
                <w:rPr>
                  <w:webHidden/>
                </w:rPr>
              </w:r>
              <w:r w:rsidR="00CC7DFE">
                <w:rPr>
                  <w:webHidden/>
                </w:rPr>
                <w:fldChar w:fldCharType="separate"/>
              </w:r>
              <w:r w:rsidR="00581490">
                <w:rPr>
                  <w:b w:val="0"/>
                  <w:bCs w:val="0"/>
                  <w:webHidden/>
                  <w:lang w:val="en-US"/>
                </w:rPr>
                <w:t>Error! Bookmark not defined.</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80" w:history="1">
              <w:r w:rsidR="000B185D" w:rsidRPr="000340F5">
                <w:rPr>
                  <w:rStyle w:val="Hyperlink"/>
                </w:rPr>
                <w:t>Annex F :</w:t>
              </w:r>
              <w:r w:rsidR="000B185D" w:rsidRPr="00D80EA0">
                <w:rPr>
                  <w:rFonts w:ascii="Calibri" w:hAnsi="Calibri" w:cs="Times New Roman"/>
                  <w:b w:val="0"/>
                  <w:bCs w:val="0"/>
                  <w:sz w:val="22"/>
                  <w:lang w:eastAsia="en-ZA"/>
                </w:rPr>
                <w:tab/>
              </w:r>
              <w:r w:rsidR="000B185D" w:rsidRPr="000340F5">
                <w:rPr>
                  <w:rStyle w:val="Hyperlink"/>
                </w:rPr>
                <w:t>CERTIFICATE OF INDEPENDENT BID DETERMINATION    SBD 9</w:t>
              </w:r>
              <w:r w:rsidR="000B185D">
                <w:rPr>
                  <w:webHidden/>
                </w:rPr>
                <w:tab/>
              </w:r>
              <w:r w:rsidR="00CC7DFE">
                <w:rPr>
                  <w:webHidden/>
                </w:rPr>
                <w:fldChar w:fldCharType="begin"/>
              </w:r>
              <w:r w:rsidR="000B185D">
                <w:rPr>
                  <w:webHidden/>
                </w:rPr>
                <w:instrText xml:space="preserve"> PAGEREF _Toc372610080 \h </w:instrText>
              </w:r>
              <w:r w:rsidR="00CC7DFE">
                <w:rPr>
                  <w:webHidden/>
                </w:rPr>
              </w:r>
              <w:r w:rsidR="00CC7DFE">
                <w:rPr>
                  <w:webHidden/>
                </w:rPr>
                <w:fldChar w:fldCharType="separate"/>
              </w:r>
              <w:r w:rsidR="00581490">
                <w:rPr>
                  <w:b w:val="0"/>
                  <w:bCs w:val="0"/>
                  <w:webHidden/>
                  <w:lang w:val="en-US"/>
                </w:rPr>
                <w:t>Error! Bookmark not defined.</w:t>
              </w:r>
              <w:r w:rsidR="00CC7DFE">
                <w:rPr>
                  <w:webHidden/>
                </w:rPr>
                <w:fldChar w:fldCharType="end"/>
              </w:r>
            </w:hyperlink>
          </w:p>
          <w:p w:rsidR="000B185D" w:rsidRPr="00D80EA0" w:rsidRDefault="006E23C5">
            <w:pPr>
              <w:pStyle w:val="TOC1"/>
              <w:tabs>
                <w:tab w:val="left" w:pos="1400"/>
              </w:tabs>
              <w:rPr>
                <w:rFonts w:ascii="Calibri" w:hAnsi="Calibri" w:cs="Times New Roman"/>
                <w:b w:val="0"/>
                <w:bCs w:val="0"/>
                <w:sz w:val="22"/>
                <w:lang w:eastAsia="en-ZA"/>
              </w:rPr>
            </w:pPr>
            <w:hyperlink w:anchor="_Toc372610081" w:history="1">
              <w:r w:rsidR="000B185D" w:rsidRPr="000340F5">
                <w:rPr>
                  <w:rStyle w:val="Hyperlink"/>
                </w:rPr>
                <w:t>Annex G :</w:t>
              </w:r>
              <w:r w:rsidR="000B185D" w:rsidRPr="00D80EA0">
                <w:rPr>
                  <w:rFonts w:ascii="Calibri" w:hAnsi="Calibri" w:cs="Times New Roman"/>
                  <w:b w:val="0"/>
                  <w:bCs w:val="0"/>
                  <w:sz w:val="22"/>
                  <w:lang w:eastAsia="en-ZA"/>
                </w:rPr>
                <w:tab/>
              </w:r>
              <w:r w:rsidR="000B185D" w:rsidRPr="000340F5">
                <w:rPr>
                  <w:rStyle w:val="Hyperlink"/>
                </w:rPr>
                <w:t>Government Procurement: General Conditions of Contract – July 2011</w:t>
              </w:r>
              <w:r w:rsidR="000B185D">
                <w:rPr>
                  <w:webHidden/>
                </w:rPr>
                <w:tab/>
              </w:r>
              <w:r w:rsidR="00CC7DFE">
                <w:rPr>
                  <w:webHidden/>
                </w:rPr>
                <w:fldChar w:fldCharType="begin"/>
              </w:r>
              <w:r w:rsidR="000B185D">
                <w:rPr>
                  <w:webHidden/>
                </w:rPr>
                <w:instrText xml:space="preserve"> PAGEREF _Toc372610081 \h </w:instrText>
              </w:r>
              <w:r w:rsidR="00CC7DFE">
                <w:rPr>
                  <w:webHidden/>
                </w:rPr>
              </w:r>
              <w:r w:rsidR="00CC7DFE">
                <w:rPr>
                  <w:webHidden/>
                </w:rPr>
                <w:fldChar w:fldCharType="separate"/>
              </w:r>
              <w:r w:rsidR="00581490">
                <w:rPr>
                  <w:webHidden/>
                </w:rPr>
                <w:t>27</w:t>
              </w:r>
              <w:r w:rsidR="00CC7DFE">
                <w:rPr>
                  <w:webHidden/>
                </w:rPr>
                <w:fldChar w:fldCharType="end"/>
              </w:r>
            </w:hyperlink>
          </w:p>
          <w:p w:rsidR="004F738A" w:rsidRPr="004F738A" w:rsidRDefault="00CC7DFE"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DC3BDA">
        <w:rPr>
          <w:rFonts w:ascii="Verdana" w:hAnsi="Verdana"/>
          <w:sz w:val="20"/>
          <w:szCs w:val="20"/>
          <w:u w:val="single"/>
        </w:rPr>
        <w:t xml:space="preserve"> NHLS RFQ </w:t>
      </w:r>
      <w:r w:rsidR="00B26179">
        <w:rPr>
          <w:rFonts w:ascii="Verdana" w:hAnsi="Verdana"/>
          <w:sz w:val="20"/>
          <w:szCs w:val="20"/>
          <w:u w:val="single"/>
        </w:rPr>
        <w:t>BOX</w:t>
      </w:r>
      <w:r w:rsidR="0048763A">
        <w:rPr>
          <w:rFonts w:ascii="Verdana" w:hAnsi="Verdana"/>
          <w:sz w:val="20"/>
          <w:szCs w:val="20"/>
          <w:u w:val="single"/>
        </w:rPr>
        <w:t xml:space="preserve"> </w:t>
      </w:r>
      <w:r w:rsidR="00DC3BDA">
        <w:rPr>
          <w:rFonts w:ascii="Verdana" w:hAnsi="Verdana"/>
          <w:sz w:val="20"/>
          <w:szCs w:val="20"/>
          <w:u w:val="single"/>
        </w:rPr>
        <w:t>BUCKINGHAM ROAD PORT ELIZABETH</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6B6C18">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6B6C18" w:rsidRDefault="006B6C18" w:rsidP="00D76E91">
      <w:pPr>
        <w:spacing w:line="360" w:lineRule="auto"/>
        <w:ind w:left="1418" w:hanging="1418"/>
        <w:jc w:val="both"/>
        <w:rPr>
          <w:rFonts w:ascii="Verdana" w:hAnsi="Verdana" w:cs="Arial"/>
          <w:sz w:val="20"/>
          <w:szCs w:val="20"/>
        </w:rPr>
      </w:pPr>
      <w:r>
        <w:rPr>
          <w:rFonts w:ascii="Verdana" w:hAnsi="Verdana" w:cs="Arial"/>
          <w:sz w:val="20"/>
          <w:szCs w:val="20"/>
        </w:rPr>
        <w:t>2.2.9</w:t>
      </w:r>
      <w:r w:rsidRPr="006B6C18">
        <w:rPr>
          <w:rFonts w:ascii="Verdana" w:hAnsi="Verdana" w:cs="Arial"/>
          <w:b/>
          <w:sz w:val="20"/>
          <w:szCs w:val="20"/>
        </w:rPr>
        <w:t xml:space="preserve"> </w:t>
      </w:r>
      <w:r>
        <w:rPr>
          <w:rFonts w:ascii="Verdana" w:hAnsi="Verdana" w:cs="Arial"/>
          <w:b/>
          <w:sz w:val="20"/>
          <w:szCs w:val="20"/>
        </w:rPr>
        <w:t xml:space="preserve">           Schedule 9</w:t>
      </w:r>
      <w:r w:rsidRPr="002263AA">
        <w:rPr>
          <w:rFonts w:ascii="Verdana" w:hAnsi="Verdana" w:cs="Arial"/>
          <w:b/>
          <w:sz w:val="20"/>
          <w:szCs w:val="20"/>
        </w:rPr>
        <w:t>:</w:t>
      </w:r>
      <w:r>
        <w:rPr>
          <w:rFonts w:ascii="Verdana" w:hAnsi="Verdana" w:cs="Arial"/>
          <w:sz w:val="20"/>
          <w:szCs w:val="20"/>
        </w:rPr>
        <w:t xml:space="preserve"> Specification sheet stating whether you comply or not comply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sidR="00BF26E3">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AS PER THE TABLE BELOW:</w:t>
      </w:r>
    </w:p>
    <w:tbl>
      <w:tblPr>
        <w:tblpPr w:leftFromText="180" w:rightFromText="180" w:vertAnchor="text" w:tblpX="7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249"/>
        <w:gridCol w:w="1620"/>
        <w:gridCol w:w="1772"/>
      </w:tblGrid>
      <w:tr w:rsidR="008D2CE2" w:rsidTr="00D80EA0">
        <w:tc>
          <w:tcPr>
            <w:tcW w:w="4103"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 xml:space="preserve">Description </w:t>
            </w:r>
          </w:p>
        </w:tc>
        <w:tc>
          <w:tcPr>
            <w:tcW w:w="1249"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Quantity</w:t>
            </w:r>
          </w:p>
        </w:tc>
        <w:tc>
          <w:tcPr>
            <w:tcW w:w="1620"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Unit Price Per Hour</w:t>
            </w:r>
          </w:p>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(VAT Inclusive.)</w:t>
            </w:r>
          </w:p>
        </w:tc>
        <w:tc>
          <w:tcPr>
            <w:tcW w:w="1772" w:type="dxa"/>
            <w:shd w:val="clear" w:color="auto" w:fill="D9D9D9"/>
          </w:tcPr>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Total Price Per Month</w:t>
            </w:r>
          </w:p>
          <w:p w:rsidR="008D2CE2" w:rsidRPr="00D80EA0" w:rsidRDefault="008D2CE2" w:rsidP="00D80EA0">
            <w:pPr>
              <w:pStyle w:val="ListParagraph"/>
              <w:spacing w:line="360" w:lineRule="auto"/>
              <w:ind w:left="0"/>
              <w:rPr>
                <w:rFonts w:ascii="Verdana" w:hAnsi="Verdana"/>
                <w:b/>
                <w:bCs/>
                <w:sz w:val="20"/>
                <w:szCs w:val="20"/>
              </w:rPr>
            </w:pPr>
            <w:r w:rsidRPr="00D80EA0">
              <w:rPr>
                <w:rFonts w:ascii="Verdana" w:hAnsi="Verdana"/>
                <w:b/>
                <w:bCs/>
                <w:sz w:val="20"/>
                <w:szCs w:val="20"/>
              </w:rPr>
              <w:t>(VAT inclusive.)</w:t>
            </w: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r w:rsidR="008D2CE2" w:rsidTr="00D80EA0">
        <w:tc>
          <w:tcPr>
            <w:tcW w:w="4103"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249"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620"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c>
          <w:tcPr>
            <w:tcW w:w="1772" w:type="dxa"/>
            <w:shd w:val="clear" w:color="auto" w:fill="auto"/>
          </w:tcPr>
          <w:p w:rsidR="008D2CE2" w:rsidRPr="00D80EA0" w:rsidRDefault="008D2CE2" w:rsidP="00D80EA0">
            <w:pPr>
              <w:pStyle w:val="ListParagraph"/>
              <w:spacing w:line="360" w:lineRule="auto"/>
              <w:ind w:left="0"/>
              <w:rPr>
                <w:rFonts w:ascii="Verdana" w:hAnsi="Verdana"/>
                <w:bCs/>
                <w:sz w:val="20"/>
                <w:szCs w:val="20"/>
              </w:rPr>
            </w:pPr>
          </w:p>
        </w:tc>
      </w:tr>
    </w:tbl>
    <w:p w:rsidR="00827142" w:rsidRDefault="00827142" w:rsidP="00743338">
      <w:pPr>
        <w:rPr>
          <w:rFonts w:ascii="Verdana" w:hAnsi="Verdana" w:cs="Arial"/>
          <w:noProof/>
          <w:sz w:val="20"/>
          <w:szCs w:val="20"/>
          <w:lang w:eastAsia="en-ZA"/>
        </w:rPr>
      </w:pPr>
    </w:p>
    <w:p w:rsidR="00E17AB1" w:rsidRDefault="00E17AB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202771" w:rsidRDefault="00202771" w:rsidP="00743338">
      <w:pPr>
        <w:rPr>
          <w:rFonts w:ascii="Verdana" w:hAnsi="Verdana" w:cs="Arial"/>
          <w:sz w:val="20"/>
          <w:szCs w:val="20"/>
        </w:rPr>
      </w:pPr>
    </w:p>
    <w:p w:rsidR="00852EAB" w:rsidRDefault="00852EAB" w:rsidP="00743338">
      <w:pPr>
        <w:rPr>
          <w:rFonts w:ascii="Verdana" w:hAnsi="Verdana" w:cs="Arial"/>
          <w:sz w:val="20"/>
          <w:szCs w:val="20"/>
        </w:rPr>
      </w:pPr>
    </w:p>
    <w:p w:rsidR="00852EAB" w:rsidRDefault="00852EAB" w:rsidP="00743338">
      <w:pPr>
        <w:rPr>
          <w:rFonts w:ascii="Verdana" w:hAnsi="Verdana" w:cs="Arial"/>
          <w:sz w:val="20"/>
          <w:szCs w:val="20"/>
        </w:rPr>
      </w:pPr>
    </w:p>
    <w:p w:rsidR="00E42DCD" w:rsidRDefault="00E42DCD"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tbl>
      <w:tblPr>
        <w:tblStyle w:val="TableGrid"/>
        <w:tblW w:w="0" w:type="auto"/>
        <w:tblLook w:val="04A0" w:firstRow="1" w:lastRow="0" w:firstColumn="1" w:lastColumn="0" w:noHBand="0" w:noVBand="1"/>
      </w:tblPr>
      <w:tblGrid>
        <w:gridCol w:w="4180"/>
        <w:gridCol w:w="3160"/>
      </w:tblGrid>
      <w:tr w:rsidR="003D785A" w:rsidRPr="003D785A" w:rsidTr="003D785A">
        <w:trPr>
          <w:trHeight w:val="435"/>
        </w:trPr>
        <w:tc>
          <w:tcPr>
            <w:tcW w:w="418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Area / Laboratory / Department</w:t>
            </w:r>
          </w:p>
        </w:tc>
        <w:tc>
          <w:tcPr>
            <w:tcW w:w="316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Number of Microscopes</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OR Tambo &amp; Chris Hani </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All Saints</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Cala</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Canzibe</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Cofimvaba</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Cradock</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Glen Grey </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Hewu </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lastRenderedPageBreak/>
              <w:t>St Barnabas</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Zitulele</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Queenstown</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5</w:t>
            </w:r>
          </w:p>
        </w:tc>
      </w:tr>
      <w:tr w:rsidR="003D785A" w:rsidRPr="003D785A" w:rsidTr="003D785A">
        <w:trPr>
          <w:trHeight w:val="285"/>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 </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20</w:t>
            </w:r>
          </w:p>
        </w:tc>
      </w:tr>
      <w:tr w:rsidR="003D785A" w:rsidRPr="003D785A" w:rsidTr="003D785A">
        <w:trPr>
          <w:trHeight w:val="330"/>
        </w:trPr>
        <w:tc>
          <w:tcPr>
            <w:tcW w:w="418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Alfred Nzo &amp; Joe Gqabi</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 </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St. Elizabeth</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St. Patrick's </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312"/>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Maluti</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Mt. Ayliff</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Holy Cross</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Bambisana</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Mary Teresa</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Matatiele</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312"/>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Taylor Request</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Qumbu</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Nessie Knight</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Dr.MMM</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Aliwal North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Empilisweni</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0"/>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Greenville</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0"/>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20</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Buffalo City &amp; Amathole</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 </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East London Chemistry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East London Haematology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5</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East London Cytology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East London Microbiology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13</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East London Serology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East London Histology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7</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East London Lab Support</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Cecilia Makiwane Lab</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Bisho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Victoria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SS Gida</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Willowvale </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Madwaleni</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Butterworth</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 </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61</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Nelson Mandela Academic Lab</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 </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Chemistry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Haematology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Microbiology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TB</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Lab Support Services</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Virology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Cytology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6</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Histology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5</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c>
          <w:tcPr>
            <w:tcW w:w="316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21</w:t>
            </w:r>
          </w:p>
        </w:tc>
      </w:tr>
      <w:tr w:rsidR="003D785A" w:rsidRPr="003D785A" w:rsidTr="003D785A">
        <w:trPr>
          <w:trHeight w:val="435"/>
        </w:trPr>
        <w:tc>
          <w:tcPr>
            <w:tcW w:w="418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Area / Laboratory / Department</w:t>
            </w:r>
          </w:p>
        </w:tc>
        <w:tc>
          <w:tcPr>
            <w:tcW w:w="316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 </w:t>
            </w:r>
          </w:p>
        </w:tc>
      </w:tr>
      <w:tr w:rsidR="003D785A" w:rsidRPr="003D785A" w:rsidTr="003D785A">
        <w:trPr>
          <w:trHeight w:val="555"/>
        </w:trPr>
        <w:tc>
          <w:tcPr>
            <w:tcW w:w="418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Area Manager : Eastern Cape Region</w:t>
            </w:r>
          </w:p>
        </w:tc>
        <w:tc>
          <w:tcPr>
            <w:tcW w:w="3160" w:type="dxa"/>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Number of Microscopes</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lastRenderedPageBreak/>
              <w:t>Media/Glassware</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Chem Path</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Haematology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Microbiology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7</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TB</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6</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Serology/ Virology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Complex Lab SS</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0</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PE Cytology</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13</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PE Histology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6</w:t>
            </w:r>
          </w:p>
        </w:tc>
      </w:tr>
      <w:tr w:rsidR="003D785A" w:rsidRPr="003D785A" w:rsidTr="003D785A">
        <w:trPr>
          <w:trHeight w:val="375"/>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xml:space="preserve">Livingstone Lab </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6</w:t>
            </w:r>
          </w:p>
        </w:tc>
      </w:tr>
      <w:tr w:rsidR="003D785A" w:rsidRPr="003D785A" w:rsidTr="003D785A">
        <w:trPr>
          <w:trHeight w:val="525"/>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Dora Nginza</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5</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Uitenhage</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Somerset East</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3</w:t>
            </w:r>
          </w:p>
        </w:tc>
      </w:tr>
      <w:tr w:rsidR="003D785A" w:rsidRPr="003D785A" w:rsidTr="003D785A">
        <w:trPr>
          <w:trHeight w:val="330"/>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Port Alfred</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2</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Graaff Reinet</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Grahamstown</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4</w:t>
            </w:r>
          </w:p>
        </w:tc>
      </w:tr>
      <w:tr w:rsidR="003D785A" w:rsidRPr="003D785A" w:rsidTr="003D785A">
        <w:trPr>
          <w:trHeight w:val="276"/>
        </w:trPr>
        <w:tc>
          <w:tcPr>
            <w:tcW w:w="418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Humansdorp</w:t>
            </w:r>
          </w:p>
        </w:tc>
        <w:tc>
          <w:tcPr>
            <w:tcW w:w="3160" w:type="dxa"/>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 </w:t>
            </w:r>
          </w:p>
        </w:tc>
        <w:tc>
          <w:tcPr>
            <w:tcW w:w="3160" w:type="dxa"/>
            <w:noWrap/>
            <w:hideMark/>
          </w:tcPr>
          <w:p w:rsidR="003D785A" w:rsidRPr="003D785A" w:rsidRDefault="003D785A">
            <w:pPr>
              <w:rPr>
                <w:rFonts w:ascii="Franklin Gothic Demi" w:hAnsi="Franklin Gothic Demi"/>
                <w:b/>
                <w:bCs/>
                <w:sz w:val="20"/>
                <w:szCs w:val="20"/>
                <w:lang w:eastAsia="en-ZA"/>
              </w:rPr>
            </w:pPr>
            <w:r w:rsidRPr="003D785A">
              <w:rPr>
                <w:rFonts w:ascii="Franklin Gothic Demi" w:hAnsi="Franklin Gothic Demi"/>
                <w:b/>
                <w:bCs/>
                <w:sz w:val="20"/>
                <w:szCs w:val="20"/>
                <w:lang w:eastAsia="en-ZA"/>
              </w:rPr>
              <w:t>62</w:t>
            </w: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b/>
                <w:bCs/>
                <w:sz w:val="20"/>
                <w:szCs w:val="20"/>
                <w:lang w:eastAsia="en-ZA"/>
              </w:rPr>
            </w:pPr>
          </w:p>
        </w:tc>
        <w:tc>
          <w:tcPr>
            <w:tcW w:w="3160" w:type="dxa"/>
            <w:noWrap/>
            <w:hideMark/>
          </w:tcPr>
          <w:p w:rsidR="003D785A" w:rsidRPr="003D785A" w:rsidRDefault="003D785A">
            <w:pPr>
              <w:rPr>
                <w:rFonts w:ascii="Franklin Gothic Demi" w:hAnsi="Franklin Gothic Demi"/>
                <w:sz w:val="20"/>
                <w:szCs w:val="20"/>
                <w:lang w:eastAsia="en-ZA"/>
              </w:rPr>
            </w:pPr>
          </w:p>
        </w:tc>
      </w:tr>
      <w:tr w:rsidR="003D785A" w:rsidRPr="003D785A" w:rsidTr="003D785A">
        <w:trPr>
          <w:trHeight w:val="276"/>
        </w:trPr>
        <w:tc>
          <w:tcPr>
            <w:tcW w:w="418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Grand Total</w:t>
            </w:r>
          </w:p>
        </w:tc>
        <w:tc>
          <w:tcPr>
            <w:tcW w:w="3160" w:type="dxa"/>
            <w:noWrap/>
            <w:hideMark/>
          </w:tcPr>
          <w:p w:rsidR="003D785A" w:rsidRPr="003D785A" w:rsidRDefault="003D785A">
            <w:pPr>
              <w:rPr>
                <w:rFonts w:ascii="Franklin Gothic Demi" w:hAnsi="Franklin Gothic Demi"/>
                <w:sz w:val="20"/>
                <w:szCs w:val="20"/>
                <w:lang w:eastAsia="en-ZA"/>
              </w:rPr>
            </w:pPr>
            <w:r w:rsidRPr="003D785A">
              <w:rPr>
                <w:rFonts w:ascii="Franklin Gothic Demi" w:hAnsi="Franklin Gothic Demi"/>
                <w:sz w:val="20"/>
                <w:szCs w:val="20"/>
                <w:lang w:eastAsia="en-ZA"/>
              </w:rPr>
              <w:t>184</w:t>
            </w:r>
          </w:p>
        </w:tc>
      </w:tr>
    </w:tbl>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12467B" w:rsidRDefault="0012467B" w:rsidP="00E42DCD">
      <w:pPr>
        <w:rPr>
          <w:rFonts w:ascii="Franklin Gothic Demi" w:hAnsi="Franklin Gothic Demi"/>
          <w:sz w:val="20"/>
          <w:szCs w:val="20"/>
          <w:lang w:eastAsia="en-ZA"/>
        </w:rPr>
      </w:pPr>
    </w:p>
    <w:p w:rsidR="0095331F" w:rsidRPr="007D7EDE" w:rsidRDefault="0095331F" w:rsidP="006B512E">
      <w:pPr>
        <w:pStyle w:val="AnnexH1"/>
        <w:tabs>
          <w:tab w:val="num" w:pos="1560"/>
        </w:tabs>
        <w:ind w:left="709" w:hanging="709"/>
        <w:rPr>
          <w:color w:val="000080"/>
          <w:sz w:val="36"/>
          <w:szCs w:val="36"/>
        </w:rPr>
      </w:pPr>
      <w:bookmarkStart w:id="11" w:name="_Toc372610076"/>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80/20 preference points</w:t>
      </w:r>
      <w:r w:rsidR="006B6C18">
        <w:rPr>
          <w:rFonts w:ascii="Verdana" w:hAnsi="Verdana"/>
          <w:b/>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006B6C18">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6B6C18">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6B6C18">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CC7DFE"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CC7DFE"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006B6C18">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means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6B6C18">
        <w:rPr>
          <w:rFonts w:ascii="Verdana" w:hAnsi="Verdana" w:cs="Arial"/>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006B6C18">
        <w:rPr>
          <w:rFonts w:cs="Arial"/>
          <w:b w:val="0"/>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006B6C18">
        <w:rPr>
          <w:rFonts w:ascii="Verdana" w:hAnsi="Verdana"/>
          <w:sz w:val="20"/>
          <w:szCs w:val="20"/>
        </w:rPr>
        <w:t xml:space="preserve"> </w:t>
      </w:r>
      <w:r w:rsidRPr="00166A4A">
        <w:rPr>
          <w:rFonts w:ascii="Verdana" w:hAnsi="Verdana"/>
          <w:sz w:val="20"/>
          <w:szCs w:val="20"/>
        </w:rPr>
        <w:t>bears the same meaning assigned to this expression in the Codes of Good</w:t>
      </w:r>
      <w:r w:rsidRPr="00166A4A">
        <w:rPr>
          <w:rFonts w:ascii="Verdana" w:hAnsi="Verdana"/>
          <w:sz w:val="20"/>
          <w:szCs w:val="20"/>
        </w:rPr>
        <w:tab/>
        <w:t>Practice</w:t>
      </w:r>
      <w:r w:rsidR="006B6C18">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006B6C18">
        <w:rPr>
          <w:rFonts w:ascii="Verdana" w:hAnsi="Verdana" w:cs="Arial"/>
          <w:sz w:val="20"/>
          <w:szCs w:val="20"/>
        </w:rPr>
        <w:t xml:space="preserve"> </w:t>
      </w:r>
      <w:r w:rsidRPr="00166A4A">
        <w:rPr>
          <w:rFonts w:ascii="Verdana" w:hAnsi="Verdana" w:cs="Arial"/>
          <w:sz w:val="20"/>
          <w:szCs w:val="20"/>
        </w:rPr>
        <w:t>means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bidmust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6B6C18">
        <w:rPr>
          <w:rFonts w:ascii="Verdana" w:hAnsi="Verdana"/>
          <w:sz w:val="20"/>
          <w:szCs w:val="20"/>
        </w:rPr>
        <w:t xml:space="preserve"> </w:t>
      </w:r>
      <w:r w:rsidRPr="00D36F9D">
        <w:rPr>
          <w:rFonts w:ascii="Verdana" w:hAnsi="Verdana"/>
          <w:sz w:val="20"/>
          <w:szCs w:val="20"/>
        </w:rPr>
        <w:t xml:space="preserve">scored equal points including equal preference points for B-BBEE, the successful bid mustbe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83237408"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w:t>
      </w:r>
      <w:r w:rsidR="006B6C18">
        <w:rPr>
          <w:rFonts w:ascii="Verdana" w:hAnsi="Verdana"/>
          <w:sz w:val="20"/>
          <w:szCs w:val="20"/>
          <w:lang w:val="en-GB"/>
        </w:rPr>
        <w:t xml:space="preserve"> </w:t>
      </w:r>
      <w:r w:rsidRPr="00166A4A">
        <w:rPr>
          <w:rFonts w:ascii="Verdana" w:hAnsi="Verdana"/>
          <w:sz w:val="20"/>
          <w:szCs w:val="20"/>
          <w:lang w:val="en-GB"/>
        </w:rPr>
        <w:t>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A9685B"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noProof/>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141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xq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S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fMfxqIQIAAD4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A9685B">
        <w:rPr>
          <w:noProof/>
          <w:color w:val="000080"/>
          <w:sz w:val="16"/>
          <w:szCs w:val="16"/>
        </w:rPr>
        <w:lastRenderedPageBreak/>
        <w:drawing>
          <wp:inline distT="0" distB="0" distL="0" distR="0">
            <wp:extent cx="2072640" cy="45720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640" cy="457200"/>
                    </a:xfrm>
                    <a:prstGeom prst="rect">
                      <a:avLst/>
                    </a:prstGeom>
                    <a:noFill/>
                    <a:ln>
                      <a:noFill/>
                    </a:ln>
                  </pic:spPr>
                </pic:pic>
              </a:graphicData>
            </a:graphic>
          </wp:inline>
        </w:drawing>
      </w:r>
      <w:r w:rsidRPr="00516C06">
        <w:rPr>
          <w:rFonts w:ascii="Verdana" w:hAnsi="Verdana"/>
          <w:sz w:val="22"/>
          <w:szCs w:val="22"/>
          <w:u w:val="thick"/>
        </w:rPr>
        <w:t xml:space="preserve">TAX CLEARANCE   </w:t>
      </w:r>
      <w:r w:rsidR="00A9685B">
        <w:rPr>
          <w:noProof/>
          <w:u w:val="thick"/>
        </w:rPr>
        <w:drawing>
          <wp:inline distT="0" distB="0" distL="0" distR="0">
            <wp:extent cx="830580" cy="3048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0580" cy="304800"/>
                    </a:xfrm>
                    <a:prstGeom prst="rect">
                      <a:avLst/>
                    </a:prstGeom>
                    <a:noFill/>
                    <a:ln>
                      <a:noFill/>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A9685B" w:rsidP="000B5D07">
      <w:pPr>
        <w:pStyle w:val="Default"/>
        <w:spacing w:beforeLines="200" w:before="480" w:after="80"/>
        <w:ind w:hanging="480"/>
        <w:rPr>
          <w:rFonts w:ascii="Verdana" w:hAnsi="Verdana"/>
          <w:b/>
          <w:sz w:val="16"/>
          <w:szCs w:val="16"/>
          <w:highlight w:val="yellow"/>
        </w:rPr>
      </w:pPr>
      <w:r>
        <w:rPr>
          <w:noProof/>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0" t="0" r="0" b="9525"/>
            <wp:wrapTight wrapText="bothSides">
              <wp:wrapPolygon edited="0">
                <wp:start x="0" y="0"/>
                <wp:lineTo x="0" y="21405"/>
                <wp:lineTo x="21537" y="21405"/>
                <wp:lineTo x="2153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B76" w:rsidRDefault="009B3B76" w:rsidP="000B5D07">
      <w:pPr>
        <w:pStyle w:val="Default"/>
        <w:spacing w:beforeLines="200" w:before="480" w:after="80"/>
        <w:ind w:hanging="480"/>
        <w:rPr>
          <w:rFonts w:ascii="Verdana" w:hAnsi="Verdana"/>
          <w:b/>
          <w:sz w:val="16"/>
          <w:szCs w:val="16"/>
          <w:highlight w:val="yellow"/>
        </w:rPr>
      </w:pPr>
    </w:p>
    <w:p w:rsidR="009B3B76" w:rsidRDefault="009B3B76" w:rsidP="000B5D07">
      <w:pPr>
        <w:pStyle w:val="Default"/>
        <w:spacing w:beforeLines="200" w:before="480" w:after="80"/>
        <w:ind w:hanging="480"/>
        <w:rPr>
          <w:rFonts w:ascii="Verdana" w:hAnsi="Verdana"/>
          <w:b/>
          <w:sz w:val="16"/>
          <w:szCs w:val="16"/>
          <w:highlight w:val="yellow"/>
        </w:rPr>
      </w:pPr>
    </w:p>
    <w:p w:rsidR="00B73F9C" w:rsidRDefault="006749B3" w:rsidP="000B5D0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A9685B" w:rsidP="00160344">
      <w:pPr>
        <w:pStyle w:val="Default"/>
        <w:spacing w:after="120"/>
        <w:ind w:hanging="480"/>
        <w:jc w:val="center"/>
      </w:pPr>
      <w:r>
        <w:rPr>
          <w:noProof/>
        </w:rPr>
        <w:drawing>
          <wp:inline distT="0" distB="0" distL="0" distR="0">
            <wp:extent cx="6515100" cy="40767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4076700"/>
                    </a:xfrm>
                    <a:prstGeom prst="rect">
                      <a:avLst/>
                    </a:prstGeom>
                    <a:noFill/>
                    <a:ln>
                      <a:noFill/>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A9685B">
        <w:rPr>
          <w:rFonts w:ascii="IRHFP T+ Verdana," w:hAnsi="IRHFP T+ Verdana," w:cs="IRHFP T+ Verdana,"/>
          <w:noProof/>
          <w:color w:val="1E1916"/>
          <w:sz w:val="16"/>
          <w:szCs w:val="16"/>
        </w:rPr>
        <w:lastRenderedPageBreak/>
        <w:drawing>
          <wp:inline distT="0" distB="0" distL="0" distR="0">
            <wp:extent cx="6515100" cy="20955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2095500"/>
                    </a:xfrm>
                    <a:prstGeom prst="rect">
                      <a:avLst/>
                    </a:prstGeom>
                    <a:noFill/>
                    <a:ln>
                      <a:noFill/>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A9685B">
        <w:rPr>
          <w:rFonts w:ascii="WADYQ I+ Verdana" w:hAnsi="WADYQ I+ Verdana" w:cs="WADYQ I+ Verdana"/>
          <w:noProof/>
          <w:color w:val="1E1916"/>
          <w:sz w:val="14"/>
          <w:szCs w:val="14"/>
        </w:rPr>
        <w:drawing>
          <wp:inline distT="0" distB="0" distL="0" distR="0">
            <wp:extent cx="6515100" cy="2049780"/>
            <wp:effectExtent l="0" t="0" r="0" b="762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2049780"/>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A9685B"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8680"/>
            <wp:effectExtent l="0" t="0" r="0" b="762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5100" cy="868680"/>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A9685B"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5100" cy="1828800"/>
                    </a:xfrm>
                    <a:prstGeom prst="rect">
                      <a:avLst/>
                    </a:prstGeom>
                    <a:noFill/>
                    <a:ln>
                      <a:noFill/>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A9685B"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15100" cy="1257300"/>
                    </a:xfrm>
                    <a:prstGeom prst="rect">
                      <a:avLst/>
                    </a:prstGeom>
                    <a:noFill/>
                    <a:ln>
                      <a:noFill/>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D80EA0">
        <w:tc>
          <w:tcPr>
            <w:tcW w:w="3085" w:type="dxa"/>
            <w:shd w:val="clear" w:color="auto" w:fill="F2F2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846"/>
      </w:tblGrid>
      <w:tr w:rsidR="00465EFD" w:rsidTr="00D80EA0">
        <w:tc>
          <w:tcPr>
            <w:tcW w:w="2127" w:type="dxa"/>
            <w:shd w:val="clear" w:color="auto" w:fill="auto"/>
          </w:tcPr>
          <w:p w:rsidR="00465EFD" w:rsidRPr="00D80EA0" w:rsidRDefault="00465EFD" w:rsidP="00D80EA0">
            <w:pPr>
              <w:pStyle w:val="Tabletext"/>
              <w:tabs>
                <w:tab w:val="left" w:pos="851"/>
              </w:tabs>
              <w:spacing w:line="360" w:lineRule="auto"/>
              <w:ind w:left="851" w:hanging="851"/>
              <w:rPr>
                <w:b/>
                <w:sz w:val="20"/>
              </w:rPr>
            </w:pPr>
            <w:r w:rsidRPr="00D80EA0">
              <w:rPr>
                <w:b/>
                <w:sz w:val="20"/>
              </w:rPr>
              <w:t>Name: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Designation:</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Bidder:</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Signature: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r w:rsidR="00465EFD" w:rsidTr="00D80EA0">
        <w:tc>
          <w:tcPr>
            <w:tcW w:w="2127" w:type="dxa"/>
            <w:shd w:val="clear" w:color="auto" w:fill="auto"/>
          </w:tcPr>
          <w:p w:rsidR="00465EFD" w:rsidRPr="00D80EA0" w:rsidRDefault="00465EFD" w:rsidP="00D80EA0">
            <w:pPr>
              <w:pStyle w:val="Tabletext"/>
              <w:tabs>
                <w:tab w:val="left" w:pos="851"/>
              </w:tabs>
              <w:spacing w:line="360" w:lineRule="auto"/>
              <w:rPr>
                <w:b/>
                <w:sz w:val="20"/>
              </w:rPr>
            </w:pPr>
            <w:r w:rsidRPr="00D80EA0">
              <w:rPr>
                <w:b/>
                <w:sz w:val="20"/>
              </w:rPr>
              <w:t>Date:</w:t>
            </w:r>
          </w:p>
        </w:tc>
        <w:tc>
          <w:tcPr>
            <w:tcW w:w="8450" w:type="dxa"/>
            <w:shd w:val="clear" w:color="auto" w:fill="auto"/>
          </w:tcPr>
          <w:p w:rsidR="00465EFD" w:rsidRPr="00D80EA0" w:rsidRDefault="00465EFD" w:rsidP="00D80EA0">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C5" w:rsidRDefault="006E23C5">
      <w:r>
        <w:separator/>
      </w:r>
    </w:p>
    <w:p w:rsidR="006E23C5" w:rsidRDefault="006E23C5"/>
  </w:endnote>
  <w:endnote w:type="continuationSeparator" w:id="0">
    <w:p w:rsidR="006E23C5" w:rsidRDefault="006E23C5">
      <w:r>
        <w:continuationSeparator/>
      </w:r>
    </w:p>
    <w:p w:rsidR="006E23C5" w:rsidRDefault="006E2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5A" w:rsidRDefault="00327F5A"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327F5A" w:rsidRDefault="00327F5A"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327F5A" w:rsidRPr="00487022" w:rsidTr="007D7EDE">
      <w:trPr>
        <w:trHeight w:val="182"/>
        <w:jc w:val="center"/>
      </w:trPr>
      <w:tc>
        <w:tcPr>
          <w:tcW w:w="3373" w:type="dxa"/>
        </w:tcPr>
        <w:p w:rsidR="00327F5A" w:rsidRPr="00487022" w:rsidRDefault="00327F5A" w:rsidP="007F654A">
          <w:pPr>
            <w:pStyle w:val="Footer"/>
            <w:tabs>
              <w:tab w:val="clear" w:pos="4153"/>
              <w:tab w:val="clear" w:pos="8306"/>
            </w:tabs>
            <w:ind w:right="360"/>
            <w:rPr>
              <w:rFonts w:ascii="Verdana" w:hAnsi="Verdana" w:cs="Arial"/>
              <w:sz w:val="16"/>
              <w:szCs w:val="16"/>
            </w:rPr>
          </w:pPr>
        </w:p>
      </w:tc>
      <w:tc>
        <w:tcPr>
          <w:tcW w:w="2861" w:type="dxa"/>
        </w:tcPr>
        <w:p w:rsidR="00327F5A" w:rsidRPr="00487022" w:rsidRDefault="00327F5A"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327F5A" w:rsidRPr="00487022" w:rsidRDefault="00327F5A"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3D785A">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3D785A">
            <w:rPr>
              <w:rStyle w:val="PageNumber"/>
              <w:rFonts w:ascii="Verdana" w:hAnsi="Verdana" w:cs="Arial"/>
              <w:noProof/>
              <w:sz w:val="16"/>
              <w:szCs w:val="16"/>
            </w:rPr>
            <w:t>40</w:t>
          </w:r>
          <w:r w:rsidRPr="00D27B11">
            <w:rPr>
              <w:rStyle w:val="PageNumber"/>
              <w:rFonts w:ascii="Verdana" w:hAnsi="Verdana" w:cs="Arial"/>
              <w:sz w:val="16"/>
              <w:szCs w:val="16"/>
            </w:rPr>
            <w:fldChar w:fldCharType="end"/>
          </w:r>
        </w:p>
      </w:tc>
    </w:tr>
  </w:tbl>
  <w:p w:rsidR="00327F5A" w:rsidRDefault="00327F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C5" w:rsidRDefault="006E23C5">
      <w:r>
        <w:separator/>
      </w:r>
    </w:p>
    <w:p w:rsidR="006E23C5" w:rsidRDefault="006E23C5"/>
  </w:footnote>
  <w:footnote w:type="continuationSeparator" w:id="0">
    <w:p w:rsidR="006E23C5" w:rsidRDefault="006E23C5">
      <w:r>
        <w:continuationSeparator/>
      </w:r>
    </w:p>
    <w:p w:rsidR="006E23C5" w:rsidRDefault="006E23C5"/>
  </w:footnote>
  <w:footnote w:id="1">
    <w:p w:rsidR="00327F5A" w:rsidRPr="00960C0A" w:rsidRDefault="00327F5A"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327F5A" w:rsidRDefault="00327F5A"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327F5A" w:rsidRDefault="00327F5A"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327F5A" w:rsidRDefault="00327F5A"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327F5A" w:rsidRDefault="00327F5A"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327F5A" w:rsidRPr="00175032" w:rsidRDefault="00327F5A" w:rsidP="00776112">
      <w:pPr>
        <w:numPr>
          <w:ilvl w:val="0"/>
          <w:numId w:val="24"/>
        </w:numPr>
        <w:tabs>
          <w:tab w:val="left" w:pos="709"/>
        </w:tabs>
        <w:ind w:left="709" w:hanging="567"/>
        <w:jc w:val="both"/>
        <w:rPr>
          <w:sz w:val="16"/>
          <w:szCs w:val="16"/>
        </w:rPr>
      </w:pPr>
      <w:r w:rsidRPr="00960C0A">
        <w:rPr>
          <w:sz w:val="16"/>
          <w:szCs w:val="16"/>
        </w:rPr>
        <w:t>Parliament.</w:t>
      </w:r>
    </w:p>
    <w:p w:rsidR="00327F5A" w:rsidRPr="00960C0A" w:rsidRDefault="00327F5A"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5A" w:rsidRDefault="00327F5A"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D7F5F"/>
    <w:multiLevelType w:val="hybridMultilevel"/>
    <w:tmpl w:val="54B4DDB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4451A76"/>
    <w:multiLevelType w:val="hybridMultilevel"/>
    <w:tmpl w:val="83EC6594"/>
    <w:lvl w:ilvl="0" w:tplc="6B785630">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20"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6"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7" w15:restartNumberingAfterBreak="0">
    <w:nsid w:val="36D961AA"/>
    <w:multiLevelType w:val="hybridMultilevel"/>
    <w:tmpl w:val="7812E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8"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9"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0"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7"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4"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8"/>
  </w:num>
  <w:num w:numId="5">
    <w:abstractNumId w:val="4"/>
  </w:num>
  <w:num w:numId="6">
    <w:abstractNumId w:val="18"/>
  </w:num>
  <w:num w:numId="7">
    <w:abstractNumId w:val="26"/>
  </w:num>
  <w:num w:numId="8">
    <w:abstractNumId w:val="44"/>
  </w:num>
  <w:num w:numId="9">
    <w:abstractNumId w:val="10"/>
  </w:num>
  <w:num w:numId="10">
    <w:abstractNumId w:val="9"/>
  </w:num>
  <w:num w:numId="11">
    <w:abstractNumId w:val="25"/>
  </w:num>
  <w:num w:numId="12">
    <w:abstractNumId w:val="47"/>
  </w:num>
  <w:num w:numId="13">
    <w:abstractNumId w:val="36"/>
  </w:num>
  <w:num w:numId="14">
    <w:abstractNumId w:val="35"/>
  </w:num>
  <w:num w:numId="15">
    <w:abstractNumId w:val="24"/>
  </w:num>
  <w:num w:numId="16">
    <w:abstractNumId w:val="33"/>
  </w:num>
  <w:num w:numId="17">
    <w:abstractNumId w:val="41"/>
  </w:num>
  <w:num w:numId="18">
    <w:abstractNumId w:val="2"/>
  </w:num>
  <w:num w:numId="19">
    <w:abstractNumId w:val="20"/>
  </w:num>
  <w:num w:numId="20">
    <w:abstractNumId w:val="11"/>
  </w:num>
  <w:num w:numId="21">
    <w:abstractNumId w:val="12"/>
  </w:num>
  <w:num w:numId="22">
    <w:abstractNumId w:val="30"/>
  </w:num>
  <w:num w:numId="23">
    <w:abstractNumId w:val="0"/>
  </w:num>
  <w:num w:numId="24">
    <w:abstractNumId w:val="4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5"/>
  </w:num>
  <w:num w:numId="30">
    <w:abstractNumId w:val="39"/>
  </w:num>
  <w:num w:numId="31">
    <w:abstractNumId w:val="31"/>
  </w:num>
  <w:num w:numId="32">
    <w:abstractNumId w:val="32"/>
  </w:num>
  <w:num w:numId="33">
    <w:abstractNumId w:val="21"/>
  </w:num>
  <w:num w:numId="34">
    <w:abstractNumId w:val="34"/>
  </w:num>
  <w:num w:numId="35">
    <w:abstractNumId w:val="19"/>
  </w:num>
  <w:num w:numId="36">
    <w:abstractNumId w:val="13"/>
  </w:num>
  <w:num w:numId="37">
    <w:abstractNumId w:val="23"/>
  </w:num>
  <w:num w:numId="38">
    <w:abstractNumId w:val="3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04"/>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1A6D"/>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5D07"/>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58"/>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67B"/>
    <w:rsid w:val="001247CA"/>
    <w:rsid w:val="001252DC"/>
    <w:rsid w:val="0012543A"/>
    <w:rsid w:val="001256D4"/>
    <w:rsid w:val="0012574C"/>
    <w:rsid w:val="00127061"/>
    <w:rsid w:val="0012719E"/>
    <w:rsid w:val="0012723D"/>
    <w:rsid w:val="001313D3"/>
    <w:rsid w:val="00132395"/>
    <w:rsid w:val="001326BA"/>
    <w:rsid w:val="00132E18"/>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E21"/>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3CB7"/>
    <w:rsid w:val="001F49B9"/>
    <w:rsid w:val="001F4F65"/>
    <w:rsid w:val="001F52EA"/>
    <w:rsid w:val="001F5329"/>
    <w:rsid w:val="001F5467"/>
    <w:rsid w:val="001F6686"/>
    <w:rsid w:val="001F6A52"/>
    <w:rsid w:val="001F6BB1"/>
    <w:rsid w:val="0020236F"/>
    <w:rsid w:val="00202771"/>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6C1D"/>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27F5A"/>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4809"/>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85A"/>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273F0"/>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CB2"/>
    <w:rsid w:val="00562A42"/>
    <w:rsid w:val="005654B5"/>
    <w:rsid w:val="00566BF4"/>
    <w:rsid w:val="0057030E"/>
    <w:rsid w:val="00572D24"/>
    <w:rsid w:val="00572EF4"/>
    <w:rsid w:val="0057303C"/>
    <w:rsid w:val="005746CD"/>
    <w:rsid w:val="00575312"/>
    <w:rsid w:val="0057557F"/>
    <w:rsid w:val="00575FF7"/>
    <w:rsid w:val="0057637D"/>
    <w:rsid w:val="00576606"/>
    <w:rsid w:val="00580760"/>
    <w:rsid w:val="0058149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CBA"/>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3C8"/>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C73D9"/>
    <w:rsid w:val="006D02F5"/>
    <w:rsid w:val="006D0D02"/>
    <w:rsid w:val="006D0F5F"/>
    <w:rsid w:val="006D111D"/>
    <w:rsid w:val="006D2341"/>
    <w:rsid w:val="006D23E7"/>
    <w:rsid w:val="006D4BB2"/>
    <w:rsid w:val="006D4C15"/>
    <w:rsid w:val="006D5B36"/>
    <w:rsid w:val="006D5DC5"/>
    <w:rsid w:val="006D7285"/>
    <w:rsid w:val="006E03EC"/>
    <w:rsid w:val="006E095B"/>
    <w:rsid w:val="006E0D97"/>
    <w:rsid w:val="006E19F6"/>
    <w:rsid w:val="006E20C5"/>
    <w:rsid w:val="006E23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6249"/>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1E4E"/>
    <w:rsid w:val="0078240F"/>
    <w:rsid w:val="00782750"/>
    <w:rsid w:val="00783B83"/>
    <w:rsid w:val="00784D04"/>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6AFE"/>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42"/>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B65"/>
    <w:rsid w:val="00851F6F"/>
    <w:rsid w:val="0085236A"/>
    <w:rsid w:val="00852EAB"/>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2A3"/>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0BF"/>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1581"/>
    <w:rsid w:val="00912166"/>
    <w:rsid w:val="00912BF2"/>
    <w:rsid w:val="00914AC1"/>
    <w:rsid w:val="00915FB6"/>
    <w:rsid w:val="0091709B"/>
    <w:rsid w:val="00917357"/>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26BA"/>
    <w:rsid w:val="00A4314D"/>
    <w:rsid w:val="00A4333D"/>
    <w:rsid w:val="00A433DC"/>
    <w:rsid w:val="00A43A78"/>
    <w:rsid w:val="00A43AD9"/>
    <w:rsid w:val="00A46A23"/>
    <w:rsid w:val="00A47677"/>
    <w:rsid w:val="00A504C4"/>
    <w:rsid w:val="00A51DD4"/>
    <w:rsid w:val="00A52132"/>
    <w:rsid w:val="00A52551"/>
    <w:rsid w:val="00A526E1"/>
    <w:rsid w:val="00A529BF"/>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462A"/>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5050"/>
    <w:rsid w:val="00A9548F"/>
    <w:rsid w:val="00A9685B"/>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2D83"/>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27B"/>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AFF"/>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0C"/>
    <w:rsid w:val="00BF0D22"/>
    <w:rsid w:val="00BF1763"/>
    <w:rsid w:val="00BF18B3"/>
    <w:rsid w:val="00BF19BA"/>
    <w:rsid w:val="00BF2266"/>
    <w:rsid w:val="00BF26E3"/>
    <w:rsid w:val="00BF2EB5"/>
    <w:rsid w:val="00BF3926"/>
    <w:rsid w:val="00BF3DB9"/>
    <w:rsid w:val="00BF50B1"/>
    <w:rsid w:val="00BF51B8"/>
    <w:rsid w:val="00BF5364"/>
    <w:rsid w:val="00BF66A2"/>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6C1E"/>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0B0"/>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972A5"/>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8B7"/>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1573"/>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5B6D"/>
    <w:rsid w:val="00D7654C"/>
    <w:rsid w:val="00D76917"/>
    <w:rsid w:val="00D76E91"/>
    <w:rsid w:val="00D76FCD"/>
    <w:rsid w:val="00D800A1"/>
    <w:rsid w:val="00D801FD"/>
    <w:rsid w:val="00D807DE"/>
    <w:rsid w:val="00D80EA0"/>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3E8"/>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3BD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AB1"/>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2DCD"/>
    <w:rsid w:val="00E459DF"/>
    <w:rsid w:val="00E460A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5D5A"/>
    <w:rsid w:val="00E95EB8"/>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31"/>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15AA9"/>
  <w15:docId w15:val="{59CFBDA3-8DF0-40CE-A538-4C60DAA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link w:val="BodyTextIndent2"/>
    <w:rsid w:val="00953EC0"/>
    <w:rPr>
      <w:rFonts w:ascii="Arial" w:hAnsi="Arial" w:cs="Arial"/>
      <w:szCs w:val="24"/>
      <w:lang w:val="en-GB"/>
    </w:rPr>
  </w:style>
  <w:style w:type="character" w:styleId="Hyperlink">
    <w:name w:val="Hyperlink"/>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9D32FE"/>
    <w:rPr>
      <w:rFonts w:ascii="Arial" w:hAnsi="Arial"/>
      <w:b/>
      <w:snapToGrid w:val="0"/>
      <w:sz w:val="22"/>
      <w:lang w:val="en-GB" w:eastAsia="en-US" w:bidi="ar-SA"/>
    </w:rPr>
  </w:style>
  <w:style w:type="character" w:styleId="CommentReference">
    <w:name w:val="annotation reference"/>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link w:val="Heading1"/>
    <w:rsid w:val="0020236F"/>
    <w:rPr>
      <w:rFonts w:ascii="Arial" w:hAnsi="Arial"/>
      <w:b/>
      <w:snapToGrid w:val="0"/>
      <w:sz w:val="22"/>
      <w:lang w:val="en-GB" w:eastAsia="en-US"/>
    </w:rPr>
  </w:style>
  <w:style w:type="character" w:customStyle="1" w:styleId="BalloonTextChar">
    <w:name w:val="Balloon Text Char"/>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rsid w:val="00EC14CC"/>
    <w:rPr>
      <w:vertAlign w:val="superscript"/>
    </w:rPr>
  </w:style>
  <w:style w:type="character" w:customStyle="1" w:styleId="FootnoteTextChar">
    <w:name w:val="Footnote Text Char"/>
    <w:link w:val="FootnoteText"/>
    <w:rsid w:val="00F2007F"/>
    <w:rPr>
      <w:rFonts w:ascii="Arial Narrow" w:hAnsi="Arial Narrow"/>
      <w:sz w:val="18"/>
      <w:lang w:eastAsia="en-US"/>
    </w:rPr>
  </w:style>
  <w:style w:type="character" w:customStyle="1" w:styleId="ListParagraphChar">
    <w:name w:val="List Paragraph Char"/>
    <w:link w:val="ListParagraph"/>
    <w:uiPriority w:val="34"/>
    <w:locked/>
    <w:rsid w:val="00EF55D3"/>
    <w:rPr>
      <w:sz w:val="24"/>
      <w:szCs w:val="24"/>
      <w:lang w:eastAsia="en-US"/>
    </w:rPr>
  </w:style>
  <w:style w:type="character" w:customStyle="1" w:styleId="PlainTextChar">
    <w:name w:val="Plain Text Char"/>
    <w:basedOn w:val="DefaultParagraphFont"/>
    <w:link w:val="PlainText"/>
    <w:uiPriority w:val="99"/>
    <w:rsid w:val="0012467B"/>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0392328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61880741">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129020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oo.kader\Documents\1260081%20-%20RFQ%20Document%20-%20GT%20Blot%20-%20PE%20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5588-93CE-4A07-AE37-16CCD4D7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1260081 - RFQ Document - GT Blot - PE TB.dot</Template>
  <TotalTime>1</TotalTime>
  <Pages>40</Pages>
  <Words>9953</Words>
  <Characters>56738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66558</CharactersWithSpaces>
  <SharedDoc>false</SharedDoc>
  <HLinks>
    <vt:vector size="60" baseType="variant">
      <vt:variant>
        <vt:i4>2359337</vt:i4>
      </vt:variant>
      <vt:variant>
        <vt:i4>62</vt:i4>
      </vt:variant>
      <vt:variant>
        <vt:i4>0</vt:i4>
      </vt:variant>
      <vt:variant>
        <vt:i4>5</vt:i4>
      </vt:variant>
      <vt:variant>
        <vt:lpwstr>http://www.sars.gov.za/</vt:lpwstr>
      </vt:variant>
      <vt:variant>
        <vt:lpwstr/>
      </vt:variant>
      <vt:variant>
        <vt:i4>1966128</vt:i4>
      </vt:variant>
      <vt:variant>
        <vt:i4>50</vt:i4>
      </vt:variant>
      <vt:variant>
        <vt:i4>0</vt:i4>
      </vt:variant>
      <vt:variant>
        <vt:i4>5</vt:i4>
      </vt:variant>
      <vt:variant>
        <vt:lpwstr/>
      </vt:variant>
      <vt:variant>
        <vt:lpwstr>_Toc372610081</vt:lpwstr>
      </vt:variant>
      <vt:variant>
        <vt:i4>1966128</vt:i4>
      </vt:variant>
      <vt:variant>
        <vt:i4>44</vt:i4>
      </vt:variant>
      <vt:variant>
        <vt:i4>0</vt:i4>
      </vt:variant>
      <vt:variant>
        <vt:i4>5</vt:i4>
      </vt:variant>
      <vt:variant>
        <vt:lpwstr/>
      </vt:variant>
      <vt:variant>
        <vt:lpwstr>_Toc372610080</vt:lpwstr>
      </vt:variant>
      <vt:variant>
        <vt:i4>1114160</vt:i4>
      </vt:variant>
      <vt:variant>
        <vt:i4>38</vt:i4>
      </vt:variant>
      <vt:variant>
        <vt:i4>0</vt:i4>
      </vt:variant>
      <vt:variant>
        <vt:i4>5</vt:i4>
      </vt:variant>
      <vt:variant>
        <vt:lpwstr/>
      </vt:variant>
      <vt:variant>
        <vt:lpwstr>_Toc372610079</vt:lpwstr>
      </vt:variant>
      <vt:variant>
        <vt:i4>1114160</vt:i4>
      </vt:variant>
      <vt:variant>
        <vt:i4>32</vt:i4>
      </vt:variant>
      <vt:variant>
        <vt:i4>0</vt:i4>
      </vt:variant>
      <vt:variant>
        <vt:i4>5</vt:i4>
      </vt:variant>
      <vt:variant>
        <vt:lpwstr/>
      </vt:variant>
      <vt:variant>
        <vt:lpwstr>_Toc372610078</vt:lpwstr>
      </vt:variant>
      <vt:variant>
        <vt:i4>1114160</vt:i4>
      </vt:variant>
      <vt:variant>
        <vt:i4>26</vt:i4>
      </vt:variant>
      <vt:variant>
        <vt:i4>0</vt:i4>
      </vt:variant>
      <vt:variant>
        <vt:i4>5</vt:i4>
      </vt:variant>
      <vt:variant>
        <vt:lpwstr/>
      </vt:variant>
      <vt:variant>
        <vt:lpwstr>_Toc372610077</vt:lpwstr>
      </vt:variant>
      <vt:variant>
        <vt:i4>1114160</vt:i4>
      </vt:variant>
      <vt:variant>
        <vt:i4>20</vt:i4>
      </vt:variant>
      <vt:variant>
        <vt:i4>0</vt:i4>
      </vt:variant>
      <vt:variant>
        <vt:i4>5</vt:i4>
      </vt:variant>
      <vt:variant>
        <vt:lpwstr/>
      </vt:variant>
      <vt:variant>
        <vt:lpwstr>_Toc372610076</vt:lpwstr>
      </vt:variant>
      <vt:variant>
        <vt:i4>1114160</vt:i4>
      </vt:variant>
      <vt:variant>
        <vt:i4>14</vt:i4>
      </vt:variant>
      <vt:variant>
        <vt:i4>0</vt:i4>
      </vt:variant>
      <vt:variant>
        <vt:i4>5</vt:i4>
      </vt:variant>
      <vt:variant>
        <vt:lpwstr/>
      </vt:variant>
      <vt:variant>
        <vt:lpwstr>_Toc372610075</vt:lpwstr>
      </vt:variant>
      <vt:variant>
        <vt:i4>1114160</vt:i4>
      </vt:variant>
      <vt:variant>
        <vt:i4>8</vt:i4>
      </vt:variant>
      <vt:variant>
        <vt:i4>0</vt:i4>
      </vt:variant>
      <vt:variant>
        <vt:i4>5</vt:i4>
      </vt:variant>
      <vt:variant>
        <vt:lpwstr/>
      </vt:variant>
      <vt:variant>
        <vt:lpwstr>_Toc372610074</vt:lpwstr>
      </vt:variant>
      <vt:variant>
        <vt:i4>1114160</vt:i4>
      </vt:variant>
      <vt:variant>
        <vt:i4>2</vt:i4>
      </vt:variant>
      <vt:variant>
        <vt:i4>0</vt:i4>
      </vt:variant>
      <vt:variant>
        <vt:i4>5</vt:i4>
      </vt:variant>
      <vt:variant>
        <vt:lpwstr/>
      </vt:variant>
      <vt:variant>
        <vt:lpwstr>_Toc372610073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Honiball</dc:creator>
  <cp:lastModifiedBy>Camoo Kader</cp:lastModifiedBy>
  <cp:revision>2</cp:revision>
  <cp:lastPrinted>2018-01-04T09:50:00Z</cp:lastPrinted>
  <dcterms:created xsi:type="dcterms:W3CDTF">2018-03-22T13:24:00Z</dcterms:created>
  <dcterms:modified xsi:type="dcterms:W3CDTF">2018-03-22T13:24:00Z</dcterms:modified>
</cp:coreProperties>
</file>