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A8" w:rsidRDefault="00452FA8" w:rsidP="007C2E03">
      <w:pPr>
        <w:pStyle w:val="Header"/>
        <w:rPr>
          <w:rFonts w:cs="Arial"/>
          <w:b/>
          <w:bCs/>
          <w:szCs w:val="22"/>
        </w:rPr>
      </w:pPr>
      <w:bookmarkStart w:id="0" w:name="_GoBack"/>
      <w:bookmarkEnd w:id="0"/>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CA0571"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0855482</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CA0571"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04</w:t>
            </w:r>
            <w:r w:rsidR="00464E64">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MAY</w:t>
            </w:r>
            <w:r w:rsidR="00DB6E1F">
              <w:rPr>
                <w:rFonts w:ascii="Arial" w:hAnsi="Arial" w:cs="Arial"/>
                <w:b/>
                <w:color w:val="000000" w:themeColor="text1"/>
                <w:sz w:val="20"/>
                <w:szCs w:val="20"/>
                <w:lang w:val="en-GB"/>
              </w:rPr>
              <w:t xml:space="preserve"> 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CA0571" w:rsidP="004804BC">
            <w:pPr>
              <w:rPr>
                <w:rFonts w:ascii="Arial" w:hAnsi="Arial" w:cs="Arial"/>
                <w:b/>
                <w:sz w:val="20"/>
                <w:szCs w:val="20"/>
              </w:rPr>
            </w:pPr>
            <w:r>
              <w:rPr>
                <w:rFonts w:ascii="Arial" w:hAnsi="Arial" w:cs="Arial"/>
                <w:b/>
                <w:sz w:val="20"/>
                <w:szCs w:val="20"/>
              </w:rPr>
              <w:t>26</w:t>
            </w:r>
            <w:r w:rsidR="00DB6E1F" w:rsidRPr="00DB6E1F">
              <w:rPr>
                <w:rFonts w:ascii="Arial" w:hAnsi="Arial" w:cs="Arial"/>
                <w:b/>
                <w:sz w:val="20"/>
                <w:szCs w:val="20"/>
                <w:vertAlign w:val="superscript"/>
              </w:rPr>
              <w:t>th</w:t>
            </w:r>
            <w:r w:rsidR="00DB6E1F">
              <w:rPr>
                <w:rFonts w:ascii="Arial" w:hAnsi="Arial" w:cs="Arial"/>
                <w:b/>
                <w:sz w:val="20"/>
                <w:szCs w:val="20"/>
              </w:rPr>
              <w:t xml:space="preserve"> </w:t>
            </w:r>
            <w:r w:rsidR="00852495">
              <w:rPr>
                <w:rFonts w:ascii="Arial" w:hAnsi="Arial" w:cs="Arial"/>
                <w:b/>
                <w:sz w:val="20"/>
                <w:szCs w:val="20"/>
              </w:rPr>
              <w:t>APRIL 2018 @ 10H30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CA0571"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RENOVATIONS TO HIV SERO-MOCULAR LAB NEW EATING AREA AT HIV BUILDING LOWER GROUND LEVEL AT NICD SANDRINGHAM CAMPUS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CA0571">
              <w:rPr>
                <w:rFonts w:ascii="Arial" w:hAnsi="Arial" w:cs="Arial"/>
                <w:b/>
                <w:sz w:val="20"/>
                <w:szCs w:val="20"/>
              </w:rPr>
              <w:t>04</w:t>
            </w:r>
            <w:r w:rsidR="00114AD9" w:rsidRPr="00114AD9">
              <w:rPr>
                <w:rFonts w:ascii="Arial" w:hAnsi="Arial" w:cs="Arial"/>
                <w:b/>
                <w:sz w:val="20"/>
                <w:szCs w:val="20"/>
                <w:vertAlign w:val="superscript"/>
              </w:rPr>
              <w:t>TH</w:t>
            </w:r>
            <w:r w:rsidR="00CA0571">
              <w:rPr>
                <w:rFonts w:ascii="Arial" w:hAnsi="Arial" w:cs="Arial"/>
                <w:b/>
                <w:sz w:val="20"/>
                <w:szCs w:val="20"/>
              </w:rPr>
              <w:t xml:space="preserve"> MAY</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27042E">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27042E">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27042E">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27042E">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27042E">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27042E">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CA0571" w:rsidRPr="001D0F76" w:rsidRDefault="00CA0571" w:rsidP="00CA0571">
      <w:pPr>
        <w:rPr>
          <w:rFonts w:ascii="Verdana" w:eastAsia="Arial Unicode MS" w:hAnsi="Verdana" w:cs="Myanmar Text"/>
          <w:sz w:val="20"/>
          <w:szCs w:val="20"/>
          <w:u w:val="single"/>
          <w:lang w:val="en-US"/>
        </w:rPr>
      </w:pPr>
      <w:r w:rsidRPr="001D0F76">
        <w:rPr>
          <w:rFonts w:ascii="Verdana" w:eastAsia="Arial Unicode MS" w:hAnsi="Verdana" w:cs="Myanmar Text"/>
          <w:bCs/>
          <w:sz w:val="20"/>
          <w:szCs w:val="20"/>
          <w:u w:val="single"/>
          <w:lang w:val="en-US"/>
        </w:rPr>
        <w:lastRenderedPageBreak/>
        <w:t>FORM OF QUOTATION</w:t>
      </w:r>
    </w:p>
    <w:p w:rsidR="00CA0571" w:rsidRPr="001D0F76" w:rsidRDefault="00CA0571" w:rsidP="00CA0571">
      <w:pPr>
        <w:spacing w:line="360" w:lineRule="auto"/>
        <w:ind w:left="1440" w:hanging="1440"/>
        <w:rPr>
          <w:rFonts w:ascii="Verdana" w:eastAsia="Arial Unicode MS" w:hAnsi="Verdana" w:cs="Myanmar Text"/>
          <w:bCs/>
          <w:sz w:val="20"/>
          <w:szCs w:val="20"/>
          <w:u w:val="single"/>
          <w:lang w:val="en-US"/>
        </w:rPr>
      </w:pPr>
      <w:r w:rsidRPr="001D0F76">
        <w:rPr>
          <w:rFonts w:ascii="Verdana" w:eastAsia="Arial Unicode MS" w:hAnsi="Verdana" w:cs="Myanmar Text"/>
          <w:bCs/>
          <w:sz w:val="20"/>
          <w:szCs w:val="20"/>
          <w:lang w:val="en-US"/>
        </w:rPr>
        <w:t xml:space="preserve">SUPPLIER: </w:t>
      </w:r>
      <w:r w:rsidRPr="001D0F76">
        <w:rPr>
          <w:rFonts w:ascii="Verdana" w:eastAsia="Arial Unicode MS" w:hAnsi="Verdana" w:cs="Myanmar Text"/>
          <w:bCs/>
          <w:sz w:val="20"/>
          <w:szCs w:val="20"/>
          <w:u w:val="single"/>
          <w:lang w:val="en-US"/>
        </w:rPr>
        <w:t xml:space="preserve"> </w:t>
      </w:r>
    </w:p>
    <w:p w:rsidR="00CA0571" w:rsidRPr="001D0F76" w:rsidRDefault="00CA0571" w:rsidP="00CA0571">
      <w:pPr>
        <w:spacing w:line="360" w:lineRule="auto"/>
        <w:ind w:left="1440" w:hanging="1440"/>
        <w:rPr>
          <w:rFonts w:ascii="Verdana" w:eastAsia="Arial Unicode MS" w:hAnsi="Verdana" w:cs="Myanmar Text"/>
          <w:bCs/>
          <w:sz w:val="20"/>
          <w:szCs w:val="20"/>
          <w:lang w:val="en-US"/>
        </w:rPr>
      </w:pPr>
      <w:r w:rsidRPr="001D0F76">
        <w:rPr>
          <w:rFonts w:ascii="Verdana" w:eastAsia="Arial Unicode MS" w:hAnsi="Verdana" w:cs="Myanmar Text"/>
          <w:bCs/>
          <w:sz w:val="20"/>
          <w:szCs w:val="20"/>
          <w:lang w:val="en-US"/>
        </w:rPr>
        <w:t xml:space="preserve">QUOTATION NO: </w:t>
      </w:r>
    </w:p>
    <w:p w:rsidR="00CA0571" w:rsidRPr="001D0F76" w:rsidRDefault="00CA0571" w:rsidP="00CA0571">
      <w:pPr>
        <w:ind w:left="2880" w:hanging="2880"/>
        <w:rPr>
          <w:rFonts w:ascii="Verdana" w:eastAsia="Arial Unicode MS" w:hAnsi="Verdana" w:cs="Myanmar Text"/>
          <w:sz w:val="20"/>
          <w:szCs w:val="20"/>
          <w:lang w:val="en-US"/>
        </w:rPr>
      </w:pPr>
      <w:r w:rsidRPr="001D0F76">
        <w:rPr>
          <w:rFonts w:ascii="Verdana" w:eastAsia="Arial Unicode MS" w:hAnsi="Verdana" w:cs="Myanmar Text"/>
          <w:bCs/>
          <w:sz w:val="20"/>
          <w:szCs w:val="20"/>
          <w:lang w:val="en-US"/>
        </w:rPr>
        <w:t>DESCRIPTION:</w:t>
      </w:r>
      <w:r w:rsidRPr="001D0F76">
        <w:rPr>
          <w:rFonts w:ascii="Verdana" w:eastAsia="Arial Unicode MS" w:hAnsi="Verdana" w:cs="Myanmar Text"/>
          <w:sz w:val="20"/>
          <w:szCs w:val="20"/>
          <w:lang w:val="en-US"/>
        </w:rPr>
        <w:t xml:space="preserve"> RENOVATIONS TO HIV SERO – MOLECULAR LAB NEW EATING A</w:t>
      </w:r>
      <w:r w:rsidR="00BD6BC2" w:rsidRPr="001D0F76">
        <w:rPr>
          <w:rFonts w:ascii="Verdana" w:eastAsia="Arial Unicode MS" w:hAnsi="Verdana" w:cs="Myanmar Text"/>
          <w:sz w:val="20"/>
          <w:szCs w:val="20"/>
          <w:lang w:val="en-US"/>
        </w:rPr>
        <w:t>REA AT HIV BUILDING LOWER GROUND</w:t>
      </w:r>
      <w:r w:rsidRPr="001D0F76">
        <w:rPr>
          <w:rFonts w:ascii="Verdana" w:eastAsia="Arial Unicode MS" w:hAnsi="Verdana" w:cs="Myanmar Text"/>
          <w:sz w:val="20"/>
          <w:szCs w:val="20"/>
          <w:lang w:val="en-US"/>
        </w:rPr>
        <w:t xml:space="preserve"> LEVEL AT NICD, SANDRINGHAM CAMPUS</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1389"/>
        <w:gridCol w:w="1304"/>
        <w:gridCol w:w="1125"/>
        <w:gridCol w:w="1710"/>
      </w:tblGrid>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b/>
                <w:sz w:val="20"/>
                <w:szCs w:val="20"/>
                <w:lang w:val="en-US"/>
              </w:rPr>
              <w:t>no</w:t>
            </w:r>
          </w:p>
        </w:tc>
        <w:tc>
          <w:tcPr>
            <w:tcW w:w="5132"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b/>
                <w:sz w:val="20"/>
                <w:szCs w:val="20"/>
                <w:lang w:val="en-US"/>
              </w:rPr>
              <w:t>Description</w:t>
            </w:r>
          </w:p>
        </w:tc>
        <w:tc>
          <w:tcPr>
            <w:tcW w:w="1389" w:type="dxa"/>
          </w:tcPr>
          <w:p w:rsidR="00851766" w:rsidRPr="00BD6BC2" w:rsidRDefault="00851766" w:rsidP="00CA0571">
            <w:pPr>
              <w:jc w:val="center"/>
              <w:rPr>
                <w:rFonts w:ascii="Verdana" w:eastAsia="Arial Unicode MS" w:hAnsi="Verdana" w:cs="Myanmar Text"/>
                <w:b/>
                <w:sz w:val="20"/>
                <w:szCs w:val="20"/>
                <w:lang w:val="en-US"/>
              </w:rPr>
            </w:pPr>
            <w:r w:rsidRPr="00BD6BC2">
              <w:rPr>
                <w:rFonts w:ascii="Verdana" w:eastAsia="Arial Unicode MS" w:hAnsi="Verdana" w:cs="Myanmar Text"/>
                <w:b/>
                <w:sz w:val="20"/>
                <w:szCs w:val="20"/>
                <w:lang w:val="en-US"/>
              </w:rPr>
              <w:t>unit</w:t>
            </w:r>
          </w:p>
        </w:tc>
        <w:tc>
          <w:tcPr>
            <w:tcW w:w="1304" w:type="dxa"/>
          </w:tcPr>
          <w:p w:rsidR="00851766" w:rsidRPr="00BD6BC2" w:rsidRDefault="00851766" w:rsidP="00CA0571">
            <w:pPr>
              <w:jc w:val="center"/>
              <w:rPr>
                <w:rFonts w:ascii="Verdana" w:eastAsia="Arial Unicode MS" w:hAnsi="Verdana" w:cs="Myanmar Text"/>
                <w:b/>
                <w:sz w:val="20"/>
                <w:szCs w:val="20"/>
                <w:lang w:val="en-US"/>
              </w:rPr>
            </w:pPr>
            <w:r w:rsidRPr="00BD6BC2">
              <w:rPr>
                <w:rFonts w:ascii="Verdana" w:eastAsia="Arial Unicode MS" w:hAnsi="Verdana" w:cs="Myanmar Text"/>
                <w:b/>
                <w:sz w:val="20"/>
                <w:szCs w:val="20"/>
                <w:lang w:val="en-US"/>
              </w:rPr>
              <w:t>quantity</w:t>
            </w:r>
          </w:p>
        </w:tc>
        <w:tc>
          <w:tcPr>
            <w:tcW w:w="1125"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b/>
                <w:sz w:val="20"/>
                <w:szCs w:val="20"/>
                <w:lang w:val="en-US"/>
              </w:rPr>
              <w:t>rates</w:t>
            </w:r>
          </w:p>
        </w:tc>
        <w:tc>
          <w:tcPr>
            <w:tcW w:w="1710" w:type="dxa"/>
          </w:tcPr>
          <w:p w:rsidR="00851766" w:rsidRPr="00BD6BC2" w:rsidRDefault="001D0F76" w:rsidP="00CA0571">
            <w:pPr>
              <w:rPr>
                <w:rFonts w:ascii="Verdana" w:eastAsia="Arial Unicode MS" w:hAnsi="Verdana" w:cs="Myanmar Text"/>
                <w:b/>
                <w:sz w:val="20"/>
                <w:szCs w:val="20"/>
                <w:lang w:val="en-US"/>
              </w:rPr>
            </w:pPr>
            <w:r>
              <w:rPr>
                <w:rFonts w:ascii="Verdana" w:eastAsia="Arial Unicode MS" w:hAnsi="Verdana" w:cs="Myanmar Text"/>
                <w:b/>
                <w:sz w:val="20"/>
                <w:szCs w:val="20"/>
                <w:lang w:val="en-US"/>
              </w:rPr>
              <w:t>Cost excl vat</w:t>
            </w: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1</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Remove existing gutter, steel pipe and re-route them.</w:t>
            </w:r>
          </w:p>
        </w:tc>
        <w:tc>
          <w:tcPr>
            <w:tcW w:w="1389" w:type="dxa"/>
          </w:tcPr>
          <w:p w:rsidR="00851766" w:rsidRPr="00BD6BC2" w:rsidRDefault="00851766" w:rsidP="00CA0571">
            <w:pPr>
              <w:jc w:val="center"/>
              <w:rPr>
                <w:rFonts w:ascii="Verdana" w:eastAsia="Arial Unicode MS" w:hAnsi="Verdana" w:cs="Arial"/>
                <w:color w:val="000000" w:themeColor="text1"/>
                <w:sz w:val="20"/>
                <w:szCs w:val="20"/>
                <w:lang w:val="en-US" w:eastAsia="ja-JP"/>
              </w:rPr>
            </w:pPr>
            <w:r w:rsidRPr="00BD6BC2">
              <w:rPr>
                <w:rFonts w:ascii="Verdana" w:eastAsia="Arial Unicode MS" w:hAnsi="Verdana" w:cs="Arial"/>
                <w:color w:val="000000" w:themeColor="text1"/>
                <w:sz w:val="20"/>
                <w:szCs w:val="20"/>
                <w:lang w:val="en-US" w:eastAsia="ja-JP"/>
              </w:rPr>
              <w:t>Item</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2</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2</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Brick lay face bricks to match existing and close 3 holes with concrete</w:t>
            </w:r>
          </w:p>
        </w:tc>
        <w:tc>
          <w:tcPr>
            <w:tcW w:w="1389" w:type="dxa"/>
          </w:tcPr>
          <w:p w:rsidR="00851766" w:rsidRPr="00BD6BC2" w:rsidRDefault="00851766" w:rsidP="00CA0571">
            <w:pPr>
              <w:rPr>
                <w:rFonts w:ascii="Verdana" w:eastAsia="Arial Unicode MS" w:hAnsi="Verdana" w:cs="Myanmar Text"/>
                <w:color w:val="000000" w:themeColor="text1"/>
                <w:sz w:val="20"/>
                <w:szCs w:val="20"/>
                <w:lang w:val="en-US"/>
              </w:rPr>
            </w:pPr>
            <w:r w:rsidRPr="00BD6BC2">
              <w:rPr>
                <w:rFonts w:ascii="Verdana" w:eastAsia="Arial Unicode MS" w:hAnsi="Verdana" w:cs="Myanmar Text"/>
                <w:color w:val="000000" w:themeColor="text1"/>
                <w:sz w:val="20"/>
                <w:szCs w:val="20"/>
                <w:lang w:val="en-US"/>
              </w:rPr>
              <w:t xml:space="preserve"> m</w:t>
            </w:r>
            <w:r w:rsidRPr="00BD6BC2">
              <w:rPr>
                <w:rFonts w:ascii="Verdana" w:eastAsia="Arial Unicode MS" w:hAnsi="Verdana" w:cs="Myanmar Text"/>
                <w:color w:val="000000" w:themeColor="text1"/>
                <w:sz w:val="20"/>
                <w:szCs w:val="20"/>
                <w:vertAlign w:val="superscript"/>
                <w:lang w:val="en-US"/>
              </w:rPr>
              <w:t>2</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2</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3</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Waterproof and seal the roof sheets on the edges around to the building wall.</w:t>
            </w:r>
          </w:p>
        </w:tc>
        <w:tc>
          <w:tcPr>
            <w:tcW w:w="1389" w:type="dxa"/>
          </w:tcPr>
          <w:p w:rsidR="00851766" w:rsidRPr="00BD6BC2" w:rsidRDefault="00851766" w:rsidP="00CA0571">
            <w:pPr>
              <w:rPr>
                <w:rFonts w:ascii="Verdana" w:eastAsia="Arial Unicode MS" w:hAnsi="Verdana" w:cs="Myanmar Text"/>
                <w:color w:val="000000" w:themeColor="text1"/>
                <w:sz w:val="20"/>
                <w:szCs w:val="20"/>
                <w:lang w:val="en-US"/>
              </w:rPr>
            </w:pPr>
            <w:r w:rsidRPr="00BD6BC2">
              <w:rPr>
                <w:rFonts w:ascii="Verdana" w:eastAsia="Arial Unicode MS" w:hAnsi="Verdana" w:cs="Myanmar Text"/>
                <w:color w:val="000000" w:themeColor="text1"/>
                <w:sz w:val="20"/>
                <w:szCs w:val="20"/>
                <w:lang w:val="en-US"/>
              </w:rPr>
              <w:t xml:space="preserve"> Item</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1</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4</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Damp seal face brick wall and vanish face brick wall</w:t>
            </w:r>
          </w:p>
        </w:tc>
        <w:tc>
          <w:tcPr>
            <w:tcW w:w="1389"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 xml:space="preserve">  </w:t>
            </w:r>
            <w:r w:rsidRPr="00BD6BC2">
              <w:rPr>
                <w:rFonts w:ascii="Verdana" w:eastAsia="Arial Unicode MS" w:hAnsi="Verdana" w:cs="Myanmar Text"/>
                <w:color w:val="000000" w:themeColor="text1"/>
                <w:sz w:val="20"/>
                <w:szCs w:val="20"/>
                <w:lang w:val="en-US"/>
              </w:rPr>
              <w:t xml:space="preserve"> m</w:t>
            </w:r>
            <w:r w:rsidRPr="00BD6BC2">
              <w:rPr>
                <w:rFonts w:ascii="Verdana" w:eastAsia="Arial Unicode MS" w:hAnsi="Verdana" w:cs="Myanmar Text"/>
                <w:color w:val="000000" w:themeColor="text1"/>
                <w:sz w:val="20"/>
                <w:szCs w:val="20"/>
                <w:vertAlign w:val="superscript"/>
                <w:lang w:val="en-US"/>
              </w:rPr>
              <w:t>2</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36</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5</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Paint walls to match existing paint</w:t>
            </w:r>
          </w:p>
        </w:tc>
        <w:tc>
          <w:tcPr>
            <w:tcW w:w="1389"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color w:val="000000" w:themeColor="text1"/>
                <w:sz w:val="20"/>
                <w:szCs w:val="20"/>
                <w:lang w:val="en-US"/>
              </w:rPr>
              <w:t>m</w:t>
            </w:r>
            <w:r w:rsidRPr="00BD6BC2">
              <w:rPr>
                <w:rFonts w:ascii="Verdana" w:eastAsia="Arial Unicode MS" w:hAnsi="Verdana" w:cs="Myanmar Text"/>
                <w:color w:val="000000" w:themeColor="text1"/>
                <w:sz w:val="20"/>
                <w:szCs w:val="20"/>
                <w:vertAlign w:val="superscript"/>
                <w:lang w:val="en-US"/>
              </w:rPr>
              <w:t>2</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7</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6</w:t>
            </w:r>
          </w:p>
        </w:tc>
        <w:tc>
          <w:tcPr>
            <w:tcW w:w="5132" w:type="dxa"/>
          </w:tcPr>
          <w:p w:rsidR="00851766" w:rsidRPr="00BD6BC2" w:rsidRDefault="00851766" w:rsidP="00CA0571">
            <w:pPr>
              <w:rPr>
                <w:rFonts w:ascii="Verdana" w:eastAsia="Arial Unicode MS" w:hAnsi="Verdana" w:cs="Arial Unicode MS"/>
                <w:sz w:val="20"/>
                <w:szCs w:val="20"/>
                <w:lang w:val="en-US"/>
              </w:rPr>
            </w:pPr>
            <w:r w:rsidRPr="00BD6BC2">
              <w:rPr>
                <w:rFonts w:ascii="Verdana" w:eastAsia="Arial Unicode MS" w:hAnsi="Verdana" w:cs="Arial Unicode MS"/>
                <w:sz w:val="20"/>
                <w:szCs w:val="20"/>
                <w:lang w:val="en-US"/>
              </w:rPr>
              <w:t>Supply and install aluminum frames with glass to match existing aluminum doors.</w:t>
            </w:r>
          </w:p>
        </w:tc>
        <w:tc>
          <w:tcPr>
            <w:tcW w:w="1389"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color w:val="000000" w:themeColor="text1"/>
                <w:sz w:val="20"/>
                <w:szCs w:val="20"/>
                <w:lang w:val="en-US"/>
              </w:rPr>
              <w:t>m</w:t>
            </w:r>
            <w:r w:rsidRPr="00BD6BC2">
              <w:rPr>
                <w:rFonts w:ascii="Verdana" w:eastAsia="Arial Unicode MS" w:hAnsi="Verdana" w:cs="Myanmar Text"/>
                <w:color w:val="000000" w:themeColor="text1"/>
                <w:sz w:val="20"/>
                <w:szCs w:val="20"/>
                <w:vertAlign w:val="superscript"/>
                <w:lang w:val="en-US"/>
              </w:rPr>
              <w:t>2</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7</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7</w:t>
            </w:r>
          </w:p>
        </w:tc>
        <w:tc>
          <w:tcPr>
            <w:tcW w:w="5132" w:type="dxa"/>
          </w:tcPr>
          <w:p w:rsidR="00851766" w:rsidRPr="00BD6BC2" w:rsidRDefault="00851766" w:rsidP="00CA0571">
            <w:pPr>
              <w:rPr>
                <w:rFonts w:ascii="Verdana" w:eastAsia="Arial Unicode MS" w:hAnsi="Verdana" w:cs="Arial Unicode MS"/>
                <w:sz w:val="20"/>
                <w:szCs w:val="20"/>
                <w:lang w:val="en-US"/>
              </w:rPr>
            </w:pPr>
            <w:r w:rsidRPr="00BD6BC2">
              <w:rPr>
                <w:rFonts w:ascii="Verdana" w:eastAsia="Arial Unicode MS" w:hAnsi="Verdana" w:cs="Arial Unicode MS"/>
                <w:sz w:val="20"/>
                <w:szCs w:val="20"/>
                <w:lang w:val="en-US"/>
              </w:rPr>
              <w:t>Adjust existing aluminum exit door to close properly and close the top with glass</w:t>
            </w:r>
          </w:p>
        </w:tc>
        <w:tc>
          <w:tcPr>
            <w:tcW w:w="1389"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Item</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1</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8</w:t>
            </w: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Prepare floor and  Supply and fit 600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x600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x10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 xml:space="preserve"> porcelain “A grade” floor tiles using tile cement and light grey grouting </w:t>
            </w:r>
          </w:p>
        </w:tc>
        <w:tc>
          <w:tcPr>
            <w:tcW w:w="1389"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color w:val="000000" w:themeColor="text1"/>
                <w:sz w:val="20"/>
                <w:szCs w:val="20"/>
                <w:lang w:val="en-US"/>
              </w:rPr>
              <w:t>m</w:t>
            </w:r>
            <w:r w:rsidRPr="00BD6BC2">
              <w:rPr>
                <w:rFonts w:ascii="Verdana" w:eastAsia="Arial Unicode MS" w:hAnsi="Verdana" w:cs="Myanmar Text"/>
                <w:color w:val="000000" w:themeColor="text1"/>
                <w:sz w:val="20"/>
                <w:szCs w:val="20"/>
                <w:vertAlign w:val="superscript"/>
                <w:lang w:val="en-US"/>
              </w:rPr>
              <w:t>2</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28</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9</w:t>
            </w:r>
          </w:p>
        </w:tc>
        <w:tc>
          <w:tcPr>
            <w:tcW w:w="5132"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sz w:val="20"/>
                <w:szCs w:val="20"/>
                <w:lang w:val="en-US"/>
              </w:rPr>
              <w:t>supply and fit 600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x600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x10</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x75</w:t>
            </w:r>
            <w:r w:rsidRPr="00BD6BC2">
              <w:rPr>
                <w:rFonts w:ascii="Verdana" w:eastAsia="Arial Unicode MS" w:hAnsi="Verdana" w:cs="Myanmar Text"/>
                <w:sz w:val="20"/>
                <w:szCs w:val="20"/>
                <w:vertAlign w:val="superscript"/>
                <w:lang w:val="en-US"/>
              </w:rPr>
              <w:t>mm</w:t>
            </w:r>
            <w:r w:rsidRPr="00BD6BC2">
              <w:rPr>
                <w:rFonts w:ascii="Verdana" w:eastAsia="Arial Unicode MS" w:hAnsi="Verdana" w:cs="Myanmar Text"/>
                <w:sz w:val="20"/>
                <w:szCs w:val="20"/>
                <w:lang w:val="en-US"/>
              </w:rPr>
              <w:t xml:space="preserve"> high  porcelain skirting “A grade” floor tiles using tile cement and light grey grouting</w:t>
            </w:r>
          </w:p>
        </w:tc>
        <w:tc>
          <w:tcPr>
            <w:tcW w:w="1389"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m</w:t>
            </w:r>
          </w:p>
        </w:tc>
        <w:tc>
          <w:tcPr>
            <w:tcW w:w="1304" w:type="dxa"/>
          </w:tcPr>
          <w:p w:rsidR="00851766" w:rsidRPr="00BD6BC2" w:rsidRDefault="00851766" w:rsidP="00CA0571">
            <w:pPr>
              <w:jc w:val="cente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20</w:t>
            </w: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Arial Unicode MS"/>
                <w:sz w:val="20"/>
                <w:szCs w:val="20"/>
                <w:lang w:val="en-US"/>
              </w:rPr>
            </w:pP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Arial Unicode MS"/>
                <w:sz w:val="20"/>
                <w:szCs w:val="20"/>
                <w:lang w:val="en-US"/>
              </w:rPr>
            </w:pPr>
            <w:r w:rsidRPr="00BD6BC2">
              <w:rPr>
                <w:rFonts w:ascii="Verdana" w:eastAsia="Arial Unicode MS" w:hAnsi="Verdana" w:cs="Arial Unicode MS"/>
                <w:sz w:val="20"/>
                <w:szCs w:val="20"/>
                <w:lang w:val="en-US"/>
              </w:rPr>
              <w:t xml:space="preserve">Allow the amount of R 5 000-00 (Five </w:t>
            </w:r>
          </w:p>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Arial Unicode MS"/>
                <w:sz w:val="20"/>
                <w:szCs w:val="20"/>
                <w:lang w:val="en-US"/>
              </w:rPr>
              <w:t>Thousand Rand only) for contingency to be used at the discretion of the Principal Agent and deducted in whole or in part if not required</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1D0F76" w:rsidP="00CA0571">
            <w:pPr>
              <w:rPr>
                <w:rFonts w:ascii="Verdana" w:eastAsia="Arial Unicode MS" w:hAnsi="Verdana" w:cs="Myanmar Text"/>
                <w:sz w:val="20"/>
                <w:szCs w:val="20"/>
                <w:lang w:val="en-US"/>
              </w:rPr>
            </w:pPr>
            <w:r>
              <w:rPr>
                <w:rFonts w:ascii="Verdana" w:eastAsia="Arial Unicode MS" w:hAnsi="Verdana" w:cs="Myanmar Text"/>
                <w:sz w:val="20"/>
                <w:szCs w:val="20"/>
                <w:lang w:val="en-US"/>
              </w:rPr>
              <w:t>R5 000.00</w:t>
            </w: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sz w:val="20"/>
                <w:szCs w:val="20"/>
                <w:lang w:val="en-US"/>
              </w:rPr>
              <w:t>Preliminaries and General</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sz w:val="20"/>
                <w:szCs w:val="20"/>
                <w:lang w:val="en-US"/>
              </w:rPr>
              <w:t>TOTAL</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7A7D86" w:rsidP="00CA0571">
            <w:pPr>
              <w:rPr>
                <w:rFonts w:ascii="Verdana" w:eastAsia="Arial Unicode MS" w:hAnsi="Verdana" w:cs="Myanmar Text"/>
                <w:b/>
                <w:sz w:val="20"/>
                <w:szCs w:val="20"/>
                <w:lang w:val="en-US"/>
              </w:rPr>
            </w:pPr>
            <w:r w:rsidRPr="00BD6BC2">
              <w:rPr>
                <w:rFonts w:ascii="Verdana" w:eastAsia="Arial Unicode MS" w:hAnsi="Verdana" w:cs="Myanmar Text"/>
                <w:sz w:val="20"/>
                <w:szCs w:val="20"/>
                <w:lang w:val="en-US"/>
              </w:rPr>
              <w:t>PLUS 15</w:t>
            </w:r>
            <w:r w:rsidR="00851766" w:rsidRPr="00BD6BC2">
              <w:rPr>
                <w:rFonts w:ascii="Verdana" w:eastAsia="Arial Unicode MS" w:hAnsi="Verdana" w:cs="Myanmar Text"/>
                <w:sz w:val="20"/>
                <w:szCs w:val="20"/>
                <w:lang w:val="en-US"/>
              </w:rPr>
              <w:t>% VAT</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b/>
                <w:sz w:val="20"/>
                <w:szCs w:val="20"/>
                <w:lang w:val="en-US"/>
              </w:rPr>
            </w:pPr>
            <w:r w:rsidRPr="00BD6BC2">
              <w:rPr>
                <w:rFonts w:ascii="Verdana" w:eastAsia="Arial Unicode MS" w:hAnsi="Verdana" w:cs="Myanmar Text"/>
                <w:sz w:val="20"/>
                <w:szCs w:val="20"/>
                <w:lang w:val="en-US"/>
              </w:rPr>
              <w:t>GRAND TOTAL</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r w:rsidR="00851766" w:rsidRPr="00BD6BC2" w:rsidTr="00232616">
        <w:trPr>
          <w:trHeight w:val="380"/>
        </w:trPr>
        <w:tc>
          <w:tcPr>
            <w:tcW w:w="675" w:type="dxa"/>
          </w:tcPr>
          <w:p w:rsidR="00851766" w:rsidRPr="00BD6BC2" w:rsidRDefault="00851766" w:rsidP="00CA0571">
            <w:pPr>
              <w:rPr>
                <w:rFonts w:ascii="Verdana" w:eastAsia="Arial Unicode MS" w:hAnsi="Verdana" w:cs="Myanmar Text"/>
                <w:sz w:val="20"/>
                <w:szCs w:val="20"/>
                <w:lang w:val="en-US"/>
              </w:rPr>
            </w:pPr>
          </w:p>
        </w:tc>
        <w:tc>
          <w:tcPr>
            <w:tcW w:w="5132" w:type="dxa"/>
          </w:tcPr>
          <w:p w:rsidR="00851766" w:rsidRPr="00BD6BC2" w:rsidRDefault="00851766" w:rsidP="00CA0571">
            <w:pPr>
              <w:rPr>
                <w:rFonts w:ascii="Verdana" w:eastAsia="Arial Unicode MS" w:hAnsi="Verdana" w:cs="Myanmar Text"/>
                <w:sz w:val="20"/>
                <w:szCs w:val="20"/>
                <w:lang w:val="en-US"/>
              </w:rPr>
            </w:pPr>
            <w:r w:rsidRPr="00BD6BC2">
              <w:rPr>
                <w:rFonts w:ascii="Verdana" w:eastAsia="Arial Unicode MS" w:hAnsi="Verdana" w:cs="Myanmar Text"/>
                <w:sz w:val="20"/>
                <w:szCs w:val="20"/>
                <w:lang w:val="en-US"/>
              </w:rPr>
              <w:t>Estimated time to complete work above</w:t>
            </w:r>
          </w:p>
        </w:tc>
        <w:tc>
          <w:tcPr>
            <w:tcW w:w="1389" w:type="dxa"/>
          </w:tcPr>
          <w:p w:rsidR="00851766" w:rsidRPr="00BD6BC2" w:rsidRDefault="00851766" w:rsidP="00CA0571">
            <w:pPr>
              <w:jc w:val="center"/>
              <w:rPr>
                <w:rFonts w:ascii="Verdana" w:eastAsia="Arial Unicode MS" w:hAnsi="Verdana" w:cs="Myanmar Text"/>
                <w:sz w:val="20"/>
                <w:szCs w:val="20"/>
                <w:lang w:val="en-US"/>
              </w:rPr>
            </w:pPr>
          </w:p>
        </w:tc>
        <w:tc>
          <w:tcPr>
            <w:tcW w:w="1304" w:type="dxa"/>
          </w:tcPr>
          <w:p w:rsidR="00851766" w:rsidRPr="00BD6BC2" w:rsidRDefault="00851766" w:rsidP="00CA0571">
            <w:pPr>
              <w:jc w:val="center"/>
              <w:rPr>
                <w:rFonts w:ascii="Verdana" w:eastAsia="Arial Unicode MS" w:hAnsi="Verdana" w:cs="Myanmar Text"/>
                <w:sz w:val="20"/>
                <w:szCs w:val="20"/>
                <w:lang w:val="en-US"/>
              </w:rPr>
            </w:pPr>
          </w:p>
        </w:tc>
        <w:tc>
          <w:tcPr>
            <w:tcW w:w="1125" w:type="dxa"/>
          </w:tcPr>
          <w:p w:rsidR="00851766" w:rsidRPr="00BD6BC2" w:rsidRDefault="00851766" w:rsidP="00CA0571">
            <w:pPr>
              <w:rPr>
                <w:rFonts w:ascii="Verdana" w:eastAsia="Arial Unicode MS" w:hAnsi="Verdana" w:cs="Myanmar Text"/>
                <w:sz w:val="20"/>
                <w:szCs w:val="20"/>
                <w:lang w:val="en-US"/>
              </w:rPr>
            </w:pPr>
          </w:p>
        </w:tc>
        <w:tc>
          <w:tcPr>
            <w:tcW w:w="1710" w:type="dxa"/>
          </w:tcPr>
          <w:p w:rsidR="00851766" w:rsidRPr="00BD6BC2" w:rsidRDefault="00851766" w:rsidP="00CA0571">
            <w:pPr>
              <w:rPr>
                <w:rFonts w:ascii="Verdana" w:eastAsia="Arial Unicode MS" w:hAnsi="Verdana" w:cs="Myanmar Text"/>
                <w:sz w:val="20"/>
                <w:szCs w:val="20"/>
                <w:lang w:val="en-US"/>
              </w:rPr>
            </w:pPr>
          </w:p>
        </w:tc>
      </w:tr>
    </w:tbl>
    <w:p w:rsidR="00CA0571" w:rsidRDefault="00CA0571" w:rsidP="00BB5821">
      <w:pPr>
        <w:rPr>
          <w:rFonts w:ascii="Arial" w:eastAsia="Arial Unicode MS" w:hAnsi="Arial" w:cs="Arial"/>
          <w:b/>
          <w:lang w:val="en-US"/>
        </w:rPr>
      </w:pPr>
    </w:p>
    <w:p w:rsidR="00CA0571" w:rsidRPr="00232616" w:rsidRDefault="00232616" w:rsidP="00232616">
      <w:pPr>
        <w:jc w:val="center"/>
        <w:rPr>
          <w:rFonts w:ascii="Arial" w:eastAsia="Arial Unicode MS" w:hAnsi="Arial" w:cs="Arial"/>
          <w:b/>
          <w:color w:val="FF0000"/>
          <w:lang w:val="en-US"/>
        </w:rPr>
      </w:pPr>
      <w:r>
        <w:rPr>
          <w:rFonts w:ascii="Arial" w:eastAsia="Arial Unicode MS" w:hAnsi="Arial" w:cs="Arial"/>
          <w:b/>
          <w:color w:val="FF0000"/>
          <w:lang w:val="en-US"/>
        </w:rPr>
        <w:t>***</w:t>
      </w:r>
      <w:r w:rsidRPr="00232616">
        <w:rPr>
          <w:rFonts w:ascii="Arial" w:eastAsia="Arial Unicode MS" w:hAnsi="Arial" w:cs="Arial"/>
          <w:b/>
          <w:color w:val="FF0000"/>
          <w:lang w:val="en-US"/>
        </w:rPr>
        <w:t>NB: NO UPFRONT PAYMENTS WILL BE MADE</w:t>
      </w:r>
      <w:r>
        <w:rPr>
          <w:rFonts w:ascii="Arial" w:eastAsia="Arial Unicode MS" w:hAnsi="Arial" w:cs="Arial"/>
          <w:b/>
          <w:color w:val="FF0000"/>
          <w:lang w:val="en-US"/>
        </w:rPr>
        <w:t>***</w:t>
      </w:r>
    </w:p>
    <w:p w:rsidR="00CA0571" w:rsidRDefault="00CA0571" w:rsidP="00BB5821">
      <w:pPr>
        <w:rPr>
          <w:rFonts w:ascii="Arial" w:eastAsia="Arial Unicode MS" w:hAnsi="Arial" w:cs="Arial"/>
          <w:b/>
          <w:lang w:val="en-US"/>
        </w:rPr>
      </w:pPr>
    </w:p>
    <w:p w:rsidR="00851766" w:rsidRDefault="00851766" w:rsidP="00CA0571">
      <w:pPr>
        <w:rPr>
          <w:rFonts w:ascii="Arial" w:eastAsia="Arial Unicode MS" w:hAnsi="Arial" w:cs="Arial"/>
          <w:b/>
          <w:lang w:val="en-US"/>
        </w:rPr>
      </w:pPr>
    </w:p>
    <w:p w:rsidR="00851766" w:rsidRDefault="00851766" w:rsidP="00CA0571">
      <w:pPr>
        <w:rPr>
          <w:rFonts w:ascii="Arial" w:eastAsia="Arial Unicode MS" w:hAnsi="Arial" w:cs="Arial"/>
          <w:b/>
          <w:lang w:val="en-US"/>
        </w:rPr>
      </w:pPr>
    </w:p>
    <w:p w:rsidR="00851766" w:rsidRDefault="00851766" w:rsidP="00CA0571">
      <w:pPr>
        <w:rPr>
          <w:rFonts w:ascii="Arial" w:eastAsia="Arial Unicode MS" w:hAnsi="Arial" w:cs="Arial"/>
          <w:b/>
          <w:lang w:val="en-US"/>
        </w:rPr>
      </w:pPr>
    </w:p>
    <w:p w:rsidR="00BD6BC2" w:rsidRDefault="00BD6BC2" w:rsidP="00CA0571">
      <w:pPr>
        <w:rPr>
          <w:rFonts w:ascii="Arial" w:eastAsia="Arial Unicode MS" w:hAnsi="Arial" w:cs="Arial"/>
          <w:b/>
          <w:lang w:val="en-US"/>
        </w:rPr>
      </w:pPr>
    </w:p>
    <w:p w:rsidR="00BD6BC2" w:rsidRDefault="00BD6BC2" w:rsidP="00CA0571">
      <w:pPr>
        <w:rPr>
          <w:rFonts w:ascii="Arial" w:eastAsia="Arial Unicode MS" w:hAnsi="Arial" w:cs="Arial"/>
          <w:b/>
          <w:lang w:val="en-US"/>
        </w:rPr>
      </w:pPr>
    </w:p>
    <w:p w:rsidR="00BD6BC2" w:rsidRDefault="00BD6BC2" w:rsidP="00CA0571">
      <w:pPr>
        <w:rPr>
          <w:rFonts w:ascii="Arial" w:eastAsia="Arial Unicode MS" w:hAnsi="Arial" w:cs="Arial"/>
          <w:b/>
          <w:lang w:val="en-US"/>
        </w:rPr>
      </w:pPr>
    </w:p>
    <w:p w:rsidR="00851766" w:rsidRDefault="00851766" w:rsidP="00CA0571">
      <w:pPr>
        <w:rPr>
          <w:rFonts w:ascii="Arial" w:eastAsia="Arial Unicode MS" w:hAnsi="Arial" w:cs="Arial"/>
          <w:b/>
          <w:lang w:val="en-US"/>
        </w:rPr>
      </w:pPr>
    </w:p>
    <w:p w:rsidR="00CA0571" w:rsidRDefault="00CA0571" w:rsidP="00BB5821">
      <w:pPr>
        <w:rPr>
          <w:rFonts w:ascii="Arial" w:eastAsia="Arial Unicode MS" w:hAnsi="Arial" w:cs="Arial"/>
          <w:b/>
          <w:lang w:val="en-US"/>
        </w:rPr>
      </w:pPr>
    </w:p>
    <w:p w:rsidR="00851766" w:rsidRDefault="00851766" w:rsidP="00BB5821">
      <w:pPr>
        <w:rPr>
          <w:rFonts w:ascii="Arial" w:eastAsia="Arial Unicode MS" w:hAnsi="Arial" w:cs="Arial"/>
          <w:b/>
          <w:lang w:val="en-US"/>
        </w:rPr>
      </w:pPr>
    </w:p>
    <w:p w:rsidR="001D0F76" w:rsidRDefault="001D0F76" w:rsidP="00BB5821">
      <w:pPr>
        <w:rPr>
          <w:rFonts w:ascii="Arial" w:eastAsia="Arial Unicode MS" w:hAnsi="Arial" w:cs="Arial"/>
          <w:b/>
          <w:lang w:val="en-US"/>
        </w:rPr>
      </w:pPr>
    </w:p>
    <w:p w:rsidR="00851766" w:rsidRDefault="00851766"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lastRenderedPageBreak/>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BD5C45">
              <w:rPr>
                <w:rFonts w:ascii="Verdana" w:eastAsia="Arial Unicode MS" w:hAnsi="Verdana" w:cs="Arial"/>
                <w:sz w:val="20"/>
                <w:szCs w:val="20"/>
                <w:lang w:val="en-US"/>
              </w:rPr>
              <w:t xml:space="preserve"> provide proof grading level 1GB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w:t>
      </w:r>
      <w:r w:rsidRPr="002926FF">
        <w:rPr>
          <w:rFonts w:ascii="Verdana" w:hAnsi="Verdana" w:cs="Arial"/>
          <w:sz w:val="20"/>
          <w:szCs w:val="20"/>
          <w:lang w:eastAsia="en-ZA"/>
        </w:rPr>
        <w:lastRenderedPageBreak/>
        <w:t xml:space="preserve">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85658432"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2E" w:rsidRDefault="0027042E">
      <w:r>
        <w:separator/>
      </w:r>
    </w:p>
    <w:p w:rsidR="0027042E" w:rsidRDefault="0027042E"/>
  </w:endnote>
  <w:endnote w:type="continuationSeparator" w:id="0">
    <w:p w:rsidR="0027042E" w:rsidRDefault="0027042E">
      <w:r>
        <w:continuationSeparator/>
      </w:r>
    </w:p>
    <w:p w:rsidR="0027042E" w:rsidRDefault="0027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66" w:rsidRDefault="0085176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51766" w:rsidRDefault="00851766" w:rsidP="009A6D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jc w:val="center"/>
      <w:tblLayout w:type="fixed"/>
      <w:tblLook w:val="0000" w:firstRow="0" w:lastRow="0" w:firstColumn="0" w:lastColumn="0" w:noHBand="0" w:noVBand="0"/>
    </w:tblPr>
    <w:tblGrid>
      <w:gridCol w:w="3373"/>
      <w:gridCol w:w="2861"/>
      <w:gridCol w:w="3373"/>
    </w:tblGrid>
    <w:tr w:rsidR="00851766" w:rsidRPr="00487022" w:rsidTr="007D7EDE">
      <w:trPr>
        <w:trHeight w:val="182"/>
        <w:jc w:val="center"/>
      </w:trPr>
      <w:tc>
        <w:tcPr>
          <w:tcW w:w="3373" w:type="dxa"/>
        </w:tcPr>
        <w:p w:rsidR="00851766" w:rsidRPr="00487022" w:rsidRDefault="00851766" w:rsidP="007F654A">
          <w:pPr>
            <w:pStyle w:val="Footer"/>
            <w:tabs>
              <w:tab w:val="clear" w:pos="4153"/>
              <w:tab w:val="clear" w:pos="8306"/>
            </w:tabs>
            <w:ind w:right="360"/>
            <w:rPr>
              <w:rFonts w:ascii="Verdana" w:hAnsi="Verdana" w:cs="Arial"/>
              <w:sz w:val="16"/>
              <w:szCs w:val="16"/>
            </w:rPr>
          </w:pPr>
        </w:p>
      </w:tc>
      <w:tc>
        <w:tcPr>
          <w:tcW w:w="2861" w:type="dxa"/>
        </w:tcPr>
        <w:p w:rsidR="00851766" w:rsidRPr="00487022" w:rsidRDefault="0085176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51766" w:rsidRPr="00487022" w:rsidRDefault="0085176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05E1B">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05E1B">
            <w:rPr>
              <w:rStyle w:val="PageNumber"/>
              <w:rFonts w:ascii="Verdana" w:hAnsi="Verdana" w:cs="Arial"/>
              <w:noProof/>
              <w:sz w:val="16"/>
              <w:szCs w:val="16"/>
            </w:rPr>
            <w:t>32</w:t>
          </w:r>
          <w:r w:rsidRPr="00D27B11">
            <w:rPr>
              <w:rStyle w:val="PageNumber"/>
              <w:rFonts w:ascii="Verdana" w:hAnsi="Verdana" w:cs="Arial"/>
              <w:sz w:val="16"/>
              <w:szCs w:val="16"/>
            </w:rPr>
            <w:fldChar w:fldCharType="end"/>
          </w:r>
        </w:p>
      </w:tc>
    </w:tr>
  </w:tbl>
  <w:p w:rsidR="00851766" w:rsidRDefault="0085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2E" w:rsidRDefault="0027042E">
      <w:r>
        <w:separator/>
      </w:r>
    </w:p>
    <w:p w:rsidR="0027042E" w:rsidRDefault="0027042E"/>
  </w:footnote>
  <w:footnote w:type="continuationSeparator" w:id="0">
    <w:p w:rsidR="0027042E" w:rsidRDefault="0027042E">
      <w:r>
        <w:continuationSeparator/>
      </w:r>
    </w:p>
    <w:p w:rsidR="0027042E" w:rsidRDefault="0027042E"/>
  </w:footnote>
  <w:footnote w:id="1">
    <w:p w:rsidR="00851766" w:rsidRDefault="00851766" w:rsidP="00D96BA4">
      <w:pPr>
        <w:tabs>
          <w:tab w:val="left" w:pos="-963"/>
          <w:tab w:val="left" w:pos="-720"/>
          <w:tab w:val="left" w:pos="900"/>
          <w:tab w:val="left" w:pos="1215"/>
          <w:tab w:val="left" w:pos="2250"/>
          <w:tab w:val="left" w:pos="7363"/>
        </w:tabs>
      </w:pPr>
    </w:p>
    <w:p w:rsidR="00851766" w:rsidRDefault="00851766" w:rsidP="00D96BA4">
      <w:pPr>
        <w:tabs>
          <w:tab w:val="left" w:pos="-963"/>
          <w:tab w:val="left" w:pos="-720"/>
          <w:tab w:val="left" w:pos="900"/>
          <w:tab w:val="left" w:pos="1215"/>
          <w:tab w:val="left" w:pos="2250"/>
          <w:tab w:val="left" w:pos="7363"/>
        </w:tabs>
      </w:pPr>
    </w:p>
    <w:p w:rsidR="00851766" w:rsidRPr="00960C0A" w:rsidRDefault="0085176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851766" w:rsidRDefault="00851766"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851766" w:rsidRDefault="00851766"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851766" w:rsidRDefault="00851766"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851766" w:rsidRDefault="00851766"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851766" w:rsidRPr="00175032" w:rsidRDefault="00851766" w:rsidP="00776112">
      <w:pPr>
        <w:numPr>
          <w:ilvl w:val="0"/>
          <w:numId w:val="24"/>
        </w:numPr>
        <w:tabs>
          <w:tab w:val="left" w:pos="709"/>
        </w:tabs>
        <w:ind w:left="709" w:hanging="567"/>
        <w:jc w:val="both"/>
        <w:rPr>
          <w:sz w:val="16"/>
          <w:szCs w:val="16"/>
        </w:rPr>
      </w:pPr>
      <w:r w:rsidRPr="00960C0A">
        <w:rPr>
          <w:sz w:val="16"/>
          <w:szCs w:val="16"/>
        </w:rPr>
        <w:t>Parliament.</w:t>
      </w:r>
    </w:p>
    <w:p w:rsidR="00851766" w:rsidRPr="00960C0A" w:rsidRDefault="00F51073" w:rsidP="00D96BA4">
      <w:pPr>
        <w:tabs>
          <w:tab w:val="left" w:pos="709"/>
        </w:tabs>
        <w:ind w:left="142"/>
        <w:rPr>
          <w:sz w:val="16"/>
          <w:szCs w:val="16"/>
        </w:rPr>
      </w:pPr>
      <w:r w:rsidRPr="00960C0A">
        <w:rPr>
          <w:sz w:val="16"/>
          <w:szCs w:val="16"/>
        </w:rPr>
        <w:t>²” Shareholder</w:t>
      </w:r>
      <w:r w:rsidR="00851766" w:rsidRPr="00960C0A">
        <w:rPr>
          <w:sz w:val="16"/>
          <w:szCs w:val="16"/>
        </w:rPr>
        <w:t>”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66" w:rsidRDefault="0085176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42E"/>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5E1B"/>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DB68-E4E9-4747-989B-0ACF00AC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15601</Words>
  <Characters>88930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104323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James Mabaso</cp:lastModifiedBy>
  <cp:revision>2</cp:revision>
  <cp:lastPrinted>2017-07-10T07:20:00Z</cp:lastPrinted>
  <dcterms:created xsi:type="dcterms:W3CDTF">2018-04-19T13:54:00Z</dcterms:created>
  <dcterms:modified xsi:type="dcterms:W3CDTF">2018-04-19T13:54:00Z</dcterms:modified>
</cp:coreProperties>
</file>